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AF34C09" wp14:editId="12B8E1C5">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B71663" w:rsidRDefault="00ED53E1" w:rsidP="00361CCB">
      <w:pPr>
        <w:spacing w:after="0" w:line="240" w:lineRule="auto"/>
        <w:jc w:val="center"/>
        <w:rPr>
          <w:rFonts w:ascii="Times New Roman" w:eastAsia="Times New Roman" w:hAnsi="Times New Roman"/>
          <w:b/>
          <w:sz w:val="28"/>
          <w:szCs w:val="28"/>
          <w:lang w:val="en-US" w:eastAsia="ru-RU"/>
        </w:rPr>
      </w:pPr>
      <w:r>
        <w:rPr>
          <w:rFonts w:ascii="Times New Roman" w:eastAsia="Times New Roman" w:hAnsi="Times New Roman"/>
          <w:b/>
          <w:sz w:val="28"/>
          <w:szCs w:val="28"/>
          <w:lang w:eastAsia="ru-RU"/>
        </w:rPr>
        <w:t xml:space="preserve">№ </w:t>
      </w:r>
      <w:r w:rsidR="00B71663">
        <w:rPr>
          <w:rFonts w:ascii="Times New Roman" w:eastAsia="Times New Roman" w:hAnsi="Times New Roman"/>
          <w:b/>
          <w:sz w:val="28"/>
          <w:szCs w:val="28"/>
          <w:lang w:val="en-US" w:eastAsia="ru-RU"/>
        </w:rPr>
        <w:t>20</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B71663"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val="en-US" w:eastAsia="ru-RU"/>
        </w:rPr>
        <w:t xml:space="preserve">01 </w:t>
      </w:r>
      <w:r>
        <w:rPr>
          <w:rFonts w:ascii="Times New Roman" w:eastAsia="Times New Roman" w:hAnsi="Times New Roman"/>
          <w:b/>
          <w:sz w:val="28"/>
          <w:szCs w:val="28"/>
          <w:lang w:eastAsia="ru-RU"/>
        </w:rPr>
        <w:t>ноября</w:t>
      </w:r>
      <w:r w:rsidR="00A60EDA">
        <w:rPr>
          <w:rFonts w:ascii="Times New Roman" w:eastAsia="Times New Roman" w:hAnsi="Times New Roman"/>
          <w:b/>
          <w:sz w:val="28"/>
          <w:szCs w:val="28"/>
          <w:lang w:eastAsia="ru-RU"/>
        </w:rPr>
        <w:t xml:space="preserve"> </w:t>
      </w:r>
      <w:r w:rsidR="00361CCB" w:rsidRPr="00467E1E">
        <w:rPr>
          <w:rFonts w:ascii="Times New Roman" w:eastAsia="Times New Roman" w:hAnsi="Times New Roman"/>
          <w:b/>
          <w:sz w:val="28"/>
          <w:szCs w:val="28"/>
          <w:lang w:eastAsia="ru-RU"/>
        </w:rPr>
        <w:t>202</w:t>
      </w:r>
      <w:r w:rsidR="00C76ADF">
        <w:rPr>
          <w:rFonts w:ascii="Times New Roman" w:eastAsia="Times New Roman" w:hAnsi="Times New Roman"/>
          <w:b/>
          <w:sz w:val="28"/>
          <w:szCs w:val="28"/>
          <w:lang w:eastAsia="ru-RU"/>
        </w:rPr>
        <w:t>4</w:t>
      </w:r>
      <w:r w:rsidR="00361CCB" w:rsidRPr="00467E1E">
        <w:rPr>
          <w:rFonts w:ascii="Times New Roman" w:eastAsia="Times New Roman" w:hAnsi="Times New Roman"/>
          <w:b/>
          <w:sz w:val="28"/>
          <w:szCs w:val="28"/>
          <w:lang w:eastAsia="ru-RU"/>
        </w:rPr>
        <w:t xml:space="preserve">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Удмуртская Республика, с. Юкаменское, 202</w:t>
      </w:r>
      <w:r w:rsidR="00C76ADF">
        <w:rPr>
          <w:rFonts w:ascii="Times New Roman" w:eastAsia="Times New Roman" w:hAnsi="Times New Roman"/>
          <w:b/>
          <w:sz w:val="28"/>
          <w:szCs w:val="28"/>
          <w:lang w:eastAsia="ru-RU"/>
        </w:rPr>
        <w:t>4</w:t>
      </w:r>
      <w:r w:rsidRPr="00467E1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Default="00361CCB" w:rsidP="00361CCB">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ind w:firstLine="601"/>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стр.</w:t>
            </w:r>
          </w:p>
        </w:tc>
      </w:tr>
      <w:tr w:rsidR="00AA243D" w:rsidRPr="00467E1E" w:rsidTr="00714216">
        <w:trPr>
          <w:trHeight w:val="1610"/>
        </w:trPr>
        <w:tc>
          <w:tcPr>
            <w:tcW w:w="8047" w:type="dxa"/>
            <w:tcBorders>
              <w:top w:val="single" w:sz="4" w:space="0" w:color="auto"/>
              <w:left w:val="single" w:sz="4" w:space="0" w:color="auto"/>
              <w:bottom w:val="single" w:sz="4" w:space="0" w:color="auto"/>
              <w:right w:val="single" w:sz="4" w:space="0" w:color="auto"/>
            </w:tcBorders>
          </w:tcPr>
          <w:p w:rsidR="00AA243D" w:rsidRPr="00AA243D" w:rsidRDefault="00B71663" w:rsidP="00714216">
            <w:pPr>
              <w:pStyle w:val="41"/>
              <w:rPr>
                <w:sz w:val="28"/>
                <w:szCs w:val="28"/>
              </w:rPr>
            </w:pPr>
            <w:r>
              <w:rPr>
                <w:sz w:val="28"/>
                <w:szCs w:val="28"/>
              </w:rPr>
              <w:t xml:space="preserve">Решение Совета депутатов муниципального образования «Муниципальный округ </w:t>
            </w:r>
            <w:proofErr w:type="spellStart"/>
            <w:r>
              <w:rPr>
                <w:sz w:val="28"/>
                <w:szCs w:val="28"/>
              </w:rPr>
              <w:t>Юкаменский</w:t>
            </w:r>
            <w:proofErr w:type="spellEnd"/>
            <w:r>
              <w:rPr>
                <w:sz w:val="28"/>
                <w:szCs w:val="28"/>
              </w:rPr>
              <w:t xml:space="preserve"> район Удмуртской Республики» от 24 октября 2024 года № 310 «О внесении изменений в Устав  </w:t>
            </w:r>
            <w:r>
              <w:rPr>
                <w:sz w:val="28"/>
                <w:szCs w:val="28"/>
              </w:rPr>
              <w:t xml:space="preserve">муниципального образования «Муниципальный округ </w:t>
            </w:r>
            <w:proofErr w:type="spellStart"/>
            <w:r>
              <w:rPr>
                <w:sz w:val="28"/>
                <w:szCs w:val="28"/>
              </w:rPr>
              <w:t>Юкаменский</w:t>
            </w:r>
            <w:proofErr w:type="spellEnd"/>
            <w:r>
              <w:rPr>
                <w:sz w:val="28"/>
                <w:szCs w:val="28"/>
              </w:rPr>
              <w:t xml:space="preserve">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AA243D" w:rsidRPr="00AA243D" w:rsidRDefault="006A2887"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bl>
    <w:p w:rsidR="00F71411" w:rsidRDefault="00F71411"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Pr="0024081D" w:rsidRDefault="00E85ED0" w:rsidP="00851869">
      <w:pPr>
        <w:spacing w:after="0" w:line="240" w:lineRule="auto"/>
        <w:jc w:val="center"/>
        <w:rPr>
          <w:rFonts w:ascii="Times New Roman" w:eastAsia="Times New Roman" w:hAnsi="Times New Roman"/>
          <w:sz w:val="24"/>
          <w:szCs w:val="24"/>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6A745E" w:rsidRDefault="006A745E" w:rsidP="00851869">
      <w:pPr>
        <w:spacing w:after="0" w:line="240" w:lineRule="auto"/>
        <w:jc w:val="center"/>
        <w:rPr>
          <w:rFonts w:ascii="Times New Roman" w:eastAsia="Times New Roman" w:hAnsi="Times New Roman"/>
          <w:sz w:val="28"/>
          <w:szCs w:val="28"/>
          <w:lang w:eastAsia="ru-RU"/>
        </w:rPr>
      </w:pPr>
    </w:p>
    <w:p w:rsidR="006A745E" w:rsidRDefault="006A745E" w:rsidP="00851869">
      <w:pPr>
        <w:spacing w:after="0" w:line="240" w:lineRule="auto"/>
        <w:jc w:val="center"/>
        <w:rPr>
          <w:rFonts w:ascii="Times New Roman" w:eastAsia="Times New Roman" w:hAnsi="Times New Roman"/>
          <w:sz w:val="28"/>
          <w:szCs w:val="28"/>
          <w:lang w:eastAsia="ru-RU"/>
        </w:rPr>
      </w:pPr>
    </w:p>
    <w:p w:rsidR="006A745E" w:rsidRDefault="006A745E" w:rsidP="00851869">
      <w:pPr>
        <w:spacing w:after="0" w:line="240" w:lineRule="auto"/>
        <w:jc w:val="center"/>
        <w:rPr>
          <w:rFonts w:ascii="Times New Roman" w:eastAsia="Times New Roman" w:hAnsi="Times New Roman"/>
          <w:sz w:val="28"/>
          <w:szCs w:val="28"/>
          <w:lang w:eastAsia="ru-RU"/>
        </w:rPr>
      </w:pPr>
    </w:p>
    <w:p w:rsidR="006A745E" w:rsidRDefault="006A745E" w:rsidP="00851869">
      <w:pPr>
        <w:spacing w:after="0" w:line="240" w:lineRule="auto"/>
        <w:jc w:val="center"/>
        <w:rPr>
          <w:rFonts w:ascii="Times New Roman" w:eastAsia="Times New Roman" w:hAnsi="Times New Roman"/>
          <w:sz w:val="28"/>
          <w:szCs w:val="28"/>
          <w:lang w:eastAsia="ru-RU"/>
        </w:rPr>
      </w:pPr>
    </w:p>
    <w:p w:rsidR="006A745E" w:rsidRDefault="006A745E"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B71663" w:rsidRDefault="00B71663" w:rsidP="00DD4551">
      <w:pPr>
        <w:autoSpaceDE w:val="0"/>
        <w:autoSpaceDN w:val="0"/>
        <w:adjustRightInd w:val="0"/>
        <w:spacing w:after="0" w:line="240" w:lineRule="auto"/>
        <w:ind w:left="5670"/>
        <w:jc w:val="both"/>
        <w:rPr>
          <w:rFonts w:ascii="Times New Roman" w:hAnsi="Times New Roman"/>
          <w:sz w:val="28"/>
          <w:szCs w:val="28"/>
        </w:rPr>
      </w:pPr>
    </w:p>
    <w:p w:rsidR="00B71663" w:rsidRDefault="00B71663" w:rsidP="00DD4551">
      <w:pPr>
        <w:autoSpaceDE w:val="0"/>
        <w:autoSpaceDN w:val="0"/>
        <w:adjustRightInd w:val="0"/>
        <w:spacing w:after="0" w:line="240" w:lineRule="auto"/>
        <w:ind w:left="5670"/>
        <w:jc w:val="both"/>
        <w:rPr>
          <w:rFonts w:ascii="Times New Roman" w:hAnsi="Times New Roman"/>
          <w:sz w:val="28"/>
          <w:szCs w:val="28"/>
        </w:rPr>
      </w:pPr>
    </w:p>
    <w:p w:rsidR="00B71663" w:rsidRDefault="00B71663" w:rsidP="00B71663">
      <w:pPr>
        <w:pStyle w:val="ConsPlusTitle"/>
        <w:widowControl/>
        <w:rPr>
          <w:rFonts w:ascii="Times New Roman" w:hAnsi="Times New Roman" w:cs="Times New Roman"/>
          <w:sz w:val="26"/>
          <w:szCs w:val="26"/>
        </w:rPr>
      </w:pPr>
      <w:r w:rsidRPr="002625B1">
        <w:rPr>
          <w:noProof/>
        </w:rPr>
        <w:lastRenderedPageBreak/>
        <w:drawing>
          <wp:anchor distT="0" distB="0" distL="114300" distR="114300" simplePos="0" relativeHeight="251659264" behindDoc="1" locked="0" layoutInCell="1" allowOverlap="1" wp14:anchorId="1E2A340A" wp14:editId="541B1ADB">
            <wp:simplePos x="0" y="0"/>
            <wp:positionH relativeFrom="margin">
              <wp:posOffset>2739390</wp:posOffset>
            </wp:positionH>
            <wp:positionV relativeFrom="margin">
              <wp:posOffset>-14605</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71663" w:rsidRDefault="00B71663" w:rsidP="00B71663">
      <w:pPr>
        <w:pStyle w:val="ConsPlusTitle"/>
        <w:widowControl/>
        <w:rPr>
          <w:rFonts w:ascii="Times New Roman" w:hAnsi="Times New Roman" w:cs="Times New Roman"/>
          <w:sz w:val="26"/>
          <w:szCs w:val="26"/>
        </w:rPr>
      </w:pPr>
    </w:p>
    <w:p w:rsidR="00B71663" w:rsidRDefault="00B71663" w:rsidP="00B71663">
      <w:pPr>
        <w:pStyle w:val="ConsPlusTitle"/>
        <w:widowControl/>
        <w:jc w:val="center"/>
        <w:rPr>
          <w:rFonts w:ascii="Times New Roman" w:hAnsi="Times New Roman" w:cs="Times New Roman"/>
          <w:sz w:val="26"/>
          <w:szCs w:val="26"/>
        </w:rPr>
      </w:pPr>
    </w:p>
    <w:p w:rsidR="00B71663" w:rsidRDefault="00B71663" w:rsidP="00B71663">
      <w:pPr>
        <w:pStyle w:val="ConsPlusTitle"/>
        <w:widowControl/>
        <w:jc w:val="center"/>
        <w:rPr>
          <w:rFonts w:ascii="Times New Roman" w:hAnsi="Times New Roman" w:cs="Times New Roman"/>
          <w:sz w:val="26"/>
          <w:szCs w:val="26"/>
        </w:rPr>
      </w:pPr>
    </w:p>
    <w:p w:rsidR="00B71663" w:rsidRDefault="00B71663" w:rsidP="00B71663">
      <w:pPr>
        <w:pStyle w:val="ConsPlusTitle"/>
        <w:widowControl/>
        <w:jc w:val="center"/>
        <w:rPr>
          <w:rFonts w:ascii="Times New Roman" w:hAnsi="Times New Roman" w:cs="Times New Roman"/>
          <w:sz w:val="26"/>
          <w:szCs w:val="26"/>
        </w:rPr>
      </w:pPr>
    </w:p>
    <w:p w:rsidR="00B71663" w:rsidRDefault="00B71663" w:rsidP="00B71663">
      <w:pPr>
        <w:pStyle w:val="ConsPlusTitle"/>
        <w:widowControl/>
        <w:jc w:val="center"/>
        <w:rPr>
          <w:rFonts w:ascii="Times New Roman" w:hAnsi="Times New Roman" w:cs="Times New Roman"/>
          <w:sz w:val="26"/>
          <w:szCs w:val="26"/>
        </w:rPr>
      </w:pPr>
    </w:p>
    <w:p w:rsidR="00B71663" w:rsidRDefault="00B71663" w:rsidP="00B71663">
      <w:pPr>
        <w:widowControl w:val="0"/>
        <w:jc w:val="center"/>
        <w:rPr>
          <w:b/>
          <w:bCs/>
          <w:color w:val="000000"/>
          <w:sz w:val="23"/>
          <w:szCs w:val="23"/>
        </w:rPr>
      </w:pPr>
    </w:p>
    <w:p w:rsidR="00B71663" w:rsidRPr="00B71663" w:rsidRDefault="00B71663" w:rsidP="00B71663">
      <w:pPr>
        <w:widowControl w:val="0"/>
        <w:jc w:val="center"/>
        <w:rPr>
          <w:rFonts w:ascii="Times New Roman" w:hAnsi="Times New Roman"/>
          <w:b/>
          <w:bCs/>
          <w:color w:val="000000"/>
          <w:sz w:val="23"/>
          <w:szCs w:val="23"/>
        </w:rPr>
      </w:pPr>
      <w:r w:rsidRPr="00B71663">
        <w:rPr>
          <w:rFonts w:ascii="Times New Roman" w:hAnsi="Times New Roman"/>
          <w:b/>
          <w:bCs/>
          <w:color w:val="000000"/>
          <w:sz w:val="23"/>
          <w:szCs w:val="23"/>
        </w:rPr>
        <w:t xml:space="preserve">СОВЕТ ДЕПУТАТОВ МУНИЦИПАЛЬНОГО ОБРАЗОВАНИЯ «МУНИЦИПАЛЬНЫЙ ОКРУГ ЮКАМЕНСКИЙ РАЙОН УДМУРТСКОЙ РЕСПУБЛИКИ» </w:t>
      </w:r>
    </w:p>
    <w:p w:rsidR="00B71663" w:rsidRPr="00B71663" w:rsidRDefault="00B71663" w:rsidP="00B71663">
      <w:pPr>
        <w:widowControl w:val="0"/>
        <w:jc w:val="center"/>
        <w:rPr>
          <w:rFonts w:ascii="Times New Roman" w:hAnsi="Times New Roman"/>
          <w:b/>
          <w:color w:val="000000"/>
          <w:sz w:val="23"/>
          <w:szCs w:val="23"/>
          <w:shd w:val="clear" w:color="auto" w:fill="FFFFFF"/>
        </w:rPr>
      </w:pPr>
      <w:r w:rsidRPr="00B71663">
        <w:rPr>
          <w:rFonts w:ascii="Times New Roman" w:hAnsi="Times New Roman"/>
          <w:b/>
          <w:color w:val="000000"/>
          <w:sz w:val="23"/>
          <w:szCs w:val="23"/>
          <w:shd w:val="clear" w:color="auto" w:fill="FFFFFF"/>
        </w:rPr>
        <w:t>«УДМУРТ ЭЛЬКУНЫСЬ ЮКАМЕНСК ЁРОС МУНИЦИПАЛ ОКРУГ» МУНИЦИПАЛ КЫЛДЫТЭТЫСЬ ДЕПУТАТЪЁСЛЭН КЕНЕШСЫ</w:t>
      </w:r>
    </w:p>
    <w:p w:rsidR="00B71663" w:rsidRPr="00B71663" w:rsidRDefault="00B71663" w:rsidP="00B71663">
      <w:pPr>
        <w:widowControl w:val="0"/>
        <w:spacing w:after="0" w:line="240" w:lineRule="auto"/>
        <w:jc w:val="center"/>
        <w:rPr>
          <w:rFonts w:ascii="Times New Roman" w:hAnsi="Times New Roman"/>
          <w:b/>
          <w:bCs/>
          <w:color w:val="000000"/>
          <w:sz w:val="26"/>
          <w:szCs w:val="26"/>
        </w:rPr>
      </w:pPr>
      <w:r w:rsidRPr="00B71663">
        <w:rPr>
          <w:rFonts w:ascii="Times New Roman" w:hAnsi="Times New Roman"/>
          <w:b/>
          <w:color w:val="000000"/>
          <w:sz w:val="26"/>
          <w:szCs w:val="26"/>
          <w:shd w:val="clear" w:color="auto" w:fill="FFFFFF"/>
        </w:rPr>
        <w:t>РЕШЕНИЕ</w:t>
      </w:r>
    </w:p>
    <w:p w:rsidR="00B71663" w:rsidRPr="00B71663" w:rsidRDefault="00B71663" w:rsidP="00B71663">
      <w:pPr>
        <w:pStyle w:val="ConsPlusTitle"/>
        <w:widowControl/>
        <w:rPr>
          <w:rFonts w:ascii="Times New Roman" w:hAnsi="Times New Roman" w:cs="Times New Roman"/>
          <w:sz w:val="26"/>
          <w:szCs w:val="26"/>
        </w:rPr>
      </w:pPr>
    </w:p>
    <w:p w:rsidR="00B71663" w:rsidRPr="00B71663" w:rsidRDefault="00B71663" w:rsidP="00B71663">
      <w:pPr>
        <w:pStyle w:val="ConsPlusTitle"/>
        <w:widowControl/>
        <w:jc w:val="center"/>
        <w:rPr>
          <w:rFonts w:ascii="Times New Roman" w:hAnsi="Times New Roman" w:cs="Times New Roman"/>
          <w:sz w:val="26"/>
          <w:szCs w:val="26"/>
        </w:rPr>
      </w:pPr>
      <w:r w:rsidRPr="00B71663">
        <w:rPr>
          <w:rFonts w:ascii="Times New Roman" w:hAnsi="Times New Roman" w:cs="Times New Roman"/>
          <w:sz w:val="26"/>
          <w:szCs w:val="26"/>
        </w:rPr>
        <w:t>О внесении изменений</w:t>
      </w:r>
    </w:p>
    <w:p w:rsidR="00B71663" w:rsidRPr="00B71663" w:rsidRDefault="00B71663" w:rsidP="00B71663">
      <w:pPr>
        <w:autoSpaceDE w:val="0"/>
        <w:autoSpaceDN w:val="0"/>
        <w:adjustRightInd w:val="0"/>
        <w:spacing w:after="0" w:line="240" w:lineRule="auto"/>
        <w:ind w:firstLine="540"/>
        <w:jc w:val="center"/>
        <w:rPr>
          <w:rFonts w:ascii="Times New Roman" w:hAnsi="Times New Roman"/>
          <w:b/>
          <w:bCs/>
          <w:sz w:val="26"/>
          <w:szCs w:val="26"/>
        </w:rPr>
      </w:pPr>
      <w:r w:rsidRPr="00B71663">
        <w:rPr>
          <w:rFonts w:ascii="Times New Roman" w:hAnsi="Times New Roman"/>
          <w:b/>
          <w:sz w:val="26"/>
          <w:szCs w:val="26"/>
        </w:rPr>
        <w:t xml:space="preserve">в Устав муниципального образования «Муниципальный округ </w:t>
      </w:r>
      <w:proofErr w:type="spellStart"/>
      <w:r w:rsidRPr="00B71663">
        <w:rPr>
          <w:rFonts w:ascii="Times New Roman" w:hAnsi="Times New Roman"/>
          <w:b/>
          <w:sz w:val="26"/>
          <w:szCs w:val="26"/>
        </w:rPr>
        <w:t>Юкаменский</w:t>
      </w:r>
      <w:proofErr w:type="spellEnd"/>
      <w:r w:rsidRPr="00B71663">
        <w:rPr>
          <w:rFonts w:ascii="Times New Roman" w:hAnsi="Times New Roman"/>
          <w:b/>
          <w:sz w:val="26"/>
          <w:szCs w:val="26"/>
        </w:rPr>
        <w:t xml:space="preserve"> район Удмуртской Республики»</w:t>
      </w:r>
    </w:p>
    <w:p w:rsidR="00B71663" w:rsidRPr="00B71663" w:rsidRDefault="00B71663" w:rsidP="00B71663">
      <w:pPr>
        <w:pStyle w:val="ConsPlusNonformat"/>
        <w:widowControl/>
        <w:ind w:firstLine="720"/>
        <w:jc w:val="both"/>
        <w:rPr>
          <w:rFonts w:ascii="Times New Roman" w:hAnsi="Times New Roman" w:cs="Times New Roman"/>
          <w:sz w:val="26"/>
          <w:szCs w:val="26"/>
        </w:rPr>
      </w:pPr>
    </w:p>
    <w:p w:rsidR="00B71663" w:rsidRPr="00B71663" w:rsidRDefault="00B71663" w:rsidP="00B71663">
      <w:pPr>
        <w:spacing w:after="0" w:line="240" w:lineRule="auto"/>
        <w:rPr>
          <w:rFonts w:ascii="Times New Roman" w:hAnsi="Times New Roman"/>
          <w:sz w:val="26"/>
          <w:szCs w:val="26"/>
        </w:rPr>
      </w:pPr>
      <w:r w:rsidRPr="00B71663">
        <w:rPr>
          <w:rFonts w:ascii="Times New Roman" w:hAnsi="Times New Roman"/>
          <w:sz w:val="26"/>
          <w:szCs w:val="26"/>
        </w:rPr>
        <w:t xml:space="preserve">Принято </w:t>
      </w:r>
    </w:p>
    <w:p w:rsidR="00B71663" w:rsidRPr="00B71663" w:rsidRDefault="00B71663" w:rsidP="00B71663">
      <w:pPr>
        <w:spacing w:after="0" w:line="240" w:lineRule="auto"/>
        <w:rPr>
          <w:rFonts w:ascii="Times New Roman" w:hAnsi="Times New Roman"/>
          <w:sz w:val="26"/>
          <w:szCs w:val="26"/>
        </w:rPr>
      </w:pPr>
      <w:r w:rsidRPr="00B71663">
        <w:rPr>
          <w:rFonts w:ascii="Times New Roman" w:hAnsi="Times New Roman"/>
          <w:sz w:val="26"/>
          <w:szCs w:val="26"/>
        </w:rPr>
        <w:t xml:space="preserve">Советом депутатов муниципального образования </w:t>
      </w:r>
    </w:p>
    <w:p w:rsidR="00B71663" w:rsidRPr="00B71663" w:rsidRDefault="00B71663" w:rsidP="00B71663">
      <w:pPr>
        <w:spacing w:after="0" w:line="240" w:lineRule="auto"/>
        <w:rPr>
          <w:rFonts w:ascii="Times New Roman" w:hAnsi="Times New Roman"/>
          <w:sz w:val="26"/>
          <w:szCs w:val="26"/>
        </w:rPr>
      </w:pPr>
      <w:r w:rsidRPr="00B71663">
        <w:rPr>
          <w:rFonts w:ascii="Times New Roman" w:hAnsi="Times New Roman"/>
          <w:sz w:val="26"/>
          <w:szCs w:val="26"/>
        </w:rPr>
        <w:t xml:space="preserve">«Муниципальный округ </w:t>
      </w:r>
      <w:proofErr w:type="spellStart"/>
      <w:r w:rsidRPr="00B71663">
        <w:rPr>
          <w:rFonts w:ascii="Times New Roman" w:hAnsi="Times New Roman"/>
          <w:sz w:val="26"/>
          <w:szCs w:val="26"/>
        </w:rPr>
        <w:t>Юкаменский</w:t>
      </w:r>
      <w:proofErr w:type="spellEnd"/>
      <w:r w:rsidRPr="00B71663">
        <w:rPr>
          <w:rFonts w:ascii="Times New Roman" w:hAnsi="Times New Roman"/>
          <w:sz w:val="26"/>
          <w:szCs w:val="26"/>
        </w:rPr>
        <w:t xml:space="preserve"> район                                        </w:t>
      </w:r>
    </w:p>
    <w:p w:rsidR="00B71663" w:rsidRPr="00B71663" w:rsidRDefault="00B71663" w:rsidP="00B71663">
      <w:pPr>
        <w:shd w:val="clear" w:color="auto" w:fill="FFFFFF"/>
        <w:spacing w:after="0" w:line="240" w:lineRule="auto"/>
        <w:jc w:val="both"/>
        <w:rPr>
          <w:rFonts w:ascii="Times New Roman" w:hAnsi="Times New Roman"/>
          <w:b/>
          <w:sz w:val="26"/>
          <w:szCs w:val="26"/>
        </w:rPr>
      </w:pPr>
      <w:r w:rsidRPr="00B71663">
        <w:rPr>
          <w:rFonts w:ascii="Times New Roman" w:hAnsi="Times New Roman"/>
          <w:sz w:val="26"/>
          <w:szCs w:val="26"/>
        </w:rPr>
        <w:t>Удмуртской Республики» первого созыва                               24 октября 2024 года</w:t>
      </w:r>
    </w:p>
    <w:p w:rsidR="00B71663" w:rsidRPr="00B71663" w:rsidRDefault="00B71663" w:rsidP="00B71663">
      <w:pPr>
        <w:pStyle w:val="ConsPlusNonformat"/>
        <w:widowControl/>
        <w:jc w:val="both"/>
        <w:rPr>
          <w:rFonts w:ascii="Times New Roman" w:hAnsi="Times New Roman" w:cs="Times New Roman"/>
          <w:sz w:val="26"/>
          <w:szCs w:val="26"/>
        </w:rPr>
      </w:pPr>
      <w:r w:rsidRPr="00B71663">
        <w:rPr>
          <w:rFonts w:ascii="Times New Roman" w:hAnsi="Times New Roman" w:cs="Times New Roman"/>
          <w:sz w:val="26"/>
          <w:szCs w:val="26"/>
        </w:rPr>
        <w:tab/>
      </w:r>
      <w:r w:rsidRPr="00B71663">
        <w:rPr>
          <w:rFonts w:ascii="Times New Roman" w:hAnsi="Times New Roman" w:cs="Times New Roman"/>
          <w:sz w:val="26"/>
          <w:szCs w:val="26"/>
        </w:rPr>
        <w:tab/>
      </w:r>
      <w:r w:rsidRPr="00B71663">
        <w:rPr>
          <w:rFonts w:ascii="Times New Roman" w:hAnsi="Times New Roman" w:cs="Times New Roman"/>
          <w:sz w:val="26"/>
          <w:szCs w:val="26"/>
        </w:rPr>
        <w:tab/>
      </w:r>
      <w:r w:rsidRPr="00B71663">
        <w:rPr>
          <w:rFonts w:ascii="Times New Roman" w:hAnsi="Times New Roman" w:cs="Times New Roman"/>
          <w:sz w:val="26"/>
          <w:szCs w:val="26"/>
        </w:rPr>
        <w:tab/>
      </w:r>
      <w:r w:rsidRPr="00B71663">
        <w:rPr>
          <w:rFonts w:ascii="Times New Roman" w:hAnsi="Times New Roman" w:cs="Times New Roman"/>
          <w:sz w:val="26"/>
          <w:szCs w:val="26"/>
        </w:rPr>
        <w:tab/>
      </w:r>
      <w:r w:rsidRPr="00B71663">
        <w:rPr>
          <w:rFonts w:ascii="Times New Roman" w:hAnsi="Times New Roman" w:cs="Times New Roman"/>
          <w:sz w:val="26"/>
          <w:szCs w:val="26"/>
        </w:rPr>
        <w:tab/>
      </w:r>
      <w:r w:rsidRPr="00B71663">
        <w:rPr>
          <w:rFonts w:ascii="Times New Roman" w:hAnsi="Times New Roman" w:cs="Times New Roman"/>
          <w:sz w:val="26"/>
          <w:szCs w:val="26"/>
        </w:rPr>
        <w:tab/>
      </w:r>
      <w:r w:rsidRPr="00B71663">
        <w:rPr>
          <w:rFonts w:ascii="Times New Roman" w:hAnsi="Times New Roman" w:cs="Times New Roman"/>
          <w:sz w:val="26"/>
          <w:szCs w:val="26"/>
        </w:rPr>
        <w:tab/>
      </w:r>
    </w:p>
    <w:p w:rsidR="00B71663" w:rsidRDefault="00B71663" w:rsidP="00B71663">
      <w:pPr>
        <w:pStyle w:val="ConsPlusNonformat"/>
        <w:widowControl/>
        <w:ind w:firstLine="708"/>
        <w:jc w:val="both"/>
        <w:rPr>
          <w:rFonts w:ascii="Times New Roman" w:hAnsi="Times New Roman" w:cs="Times New Roman"/>
          <w:color w:val="000000" w:themeColor="text1"/>
          <w:sz w:val="26"/>
          <w:szCs w:val="26"/>
        </w:rPr>
      </w:pPr>
      <w:r w:rsidRPr="00B71663">
        <w:rPr>
          <w:rFonts w:ascii="Times New Roman" w:eastAsia="Calibri" w:hAnsi="Times New Roman" w:cs="Times New Roman"/>
          <w:sz w:val="26"/>
          <w:szCs w:val="26"/>
          <w:lang w:eastAsia="en-US"/>
        </w:rPr>
        <w:t>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w:t>
      </w:r>
      <w:r w:rsidRPr="00B71663">
        <w:rPr>
          <w:rFonts w:ascii="Times New Roman" w:hAnsi="Times New Roman" w:cs="Times New Roman"/>
          <w:sz w:val="26"/>
          <w:szCs w:val="26"/>
        </w:rPr>
        <w:t xml:space="preserve">Муниципальный округ </w:t>
      </w:r>
      <w:proofErr w:type="spellStart"/>
      <w:r w:rsidRPr="00B71663">
        <w:rPr>
          <w:rFonts w:ascii="Times New Roman" w:hAnsi="Times New Roman" w:cs="Times New Roman"/>
          <w:sz w:val="26"/>
          <w:szCs w:val="26"/>
        </w:rPr>
        <w:t>Юкаменский</w:t>
      </w:r>
      <w:proofErr w:type="spellEnd"/>
      <w:r w:rsidRPr="00B71663">
        <w:rPr>
          <w:rFonts w:ascii="Times New Roman" w:hAnsi="Times New Roman" w:cs="Times New Roman"/>
          <w:sz w:val="26"/>
          <w:szCs w:val="26"/>
        </w:rPr>
        <w:t xml:space="preserve"> район Удмуртской Республики</w:t>
      </w:r>
      <w:r w:rsidRPr="00B71663">
        <w:rPr>
          <w:rFonts w:ascii="Times New Roman" w:eastAsia="Calibri" w:hAnsi="Times New Roman" w:cs="Times New Roman"/>
          <w:sz w:val="26"/>
          <w:szCs w:val="26"/>
          <w:lang w:eastAsia="en-US"/>
        </w:rPr>
        <w:t>»</w:t>
      </w:r>
      <w:r w:rsidRPr="00B71663">
        <w:rPr>
          <w:rFonts w:ascii="Times New Roman" w:hAnsi="Times New Roman" w:cs="Times New Roman"/>
          <w:color w:val="000000" w:themeColor="text1"/>
          <w:sz w:val="26"/>
          <w:szCs w:val="26"/>
        </w:rPr>
        <w:t xml:space="preserve">, </w:t>
      </w:r>
    </w:p>
    <w:p w:rsidR="00EF6CB9" w:rsidRPr="00B71663" w:rsidRDefault="00EF6CB9" w:rsidP="00B71663">
      <w:pPr>
        <w:pStyle w:val="ConsPlusNonformat"/>
        <w:widowControl/>
        <w:ind w:firstLine="708"/>
        <w:jc w:val="both"/>
        <w:rPr>
          <w:rFonts w:ascii="Times New Roman" w:hAnsi="Times New Roman" w:cs="Times New Roman"/>
          <w:sz w:val="26"/>
          <w:szCs w:val="26"/>
        </w:rPr>
      </w:pPr>
    </w:p>
    <w:p w:rsidR="00B71663" w:rsidRDefault="00B71663" w:rsidP="00B71663">
      <w:pPr>
        <w:shd w:val="clear" w:color="auto" w:fill="FFFFFF"/>
        <w:spacing w:after="0" w:line="240" w:lineRule="auto"/>
        <w:ind w:firstLine="709"/>
        <w:jc w:val="center"/>
        <w:rPr>
          <w:rFonts w:ascii="Times New Roman" w:hAnsi="Times New Roman"/>
          <w:sz w:val="26"/>
          <w:szCs w:val="26"/>
        </w:rPr>
      </w:pPr>
      <w:r w:rsidRPr="00B71663">
        <w:rPr>
          <w:rFonts w:ascii="Times New Roman" w:hAnsi="Times New Roman"/>
          <w:b/>
          <w:sz w:val="26"/>
          <w:szCs w:val="26"/>
        </w:rPr>
        <w:t xml:space="preserve">Совет депутатов муниципального образования «Муниципальный округ </w:t>
      </w:r>
      <w:proofErr w:type="spellStart"/>
      <w:r w:rsidRPr="00B71663">
        <w:rPr>
          <w:rFonts w:ascii="Times New Roman" w:hAnsi="Times New Roman"/>
          <w:b/>
          <w:sz w:val="26"/>
          <w:szCs w:val="26"/>
        </w:rPr>
        <w:t>Юкаменский</w:t>
      </w:r>
      <w:proofErr w:type="spellEnd"/>
      <w:r w:rsidRPr="00B71663">
        <w:rPr>
          <w:rFonts w:ascii="Times New Roman" w:hAnsi="Times New Roman"/>
          <w:b/>
          <w:sz w:val="26"/>
          <w:szCs w:val="26"/>
        </w:rPr>
        <w:t xml:space="preserve"> район Удмуртской Республики» РЕШАЕТ</w:t>
      </w:r>
      <w:r w:rsidRPr="00B71663">
        <w:rPr>
          <w:rFonts w:ascii="Times New Roman" w:hAnsi="Times New Roman"/>
          <w:sz w:val="26"/>
          <w:szCs w:val="26"/>
        </w:rPr>
        <w:t>:</w:t>
      </w:r>
    </w:p>
    <w:p w:rsidR="00EF6CB9" w:rsidRPr="00B71663" w:rsidRDefault="00EF6CB9" w:rsidP="00B71663">
      <w:pPr>
        <w:shd w:val="clear" w:color="auto" w:fill="FFFFFF"/>
        <w:spacing w:after="0" w:line="240" w:lineRule="auto"/>
        <w:ind w:firstLine="709"/>
        <w:jc w:val="center"/>
        <w:rPr>
          <w:rFonts w:ascii="Times New Roman" w:hAnsi="Times New Roman"/>
          <w:sz w:val="26"/>
          <w:szCs w:val="26"/>
        </w:rPr>
      </w:pPr>
    </w:p>
    <w:p w:rsidR="00B71663" w:rsidRPr="00B71663" w:rsidRDefault="00B71663" w:rsidP="00B71663">
      <w:pPr>
        <w:spacing w:after="0" w:line="240" w:lineRule="auto"/>
        <w:ind w:firstLine="708"/>
        <w:jc w:val="both"/>
        <w:rPr>
          <w:rFonts w:ascii="Times New Roman" w:hAnsi="Times New Roman"/>
          <w:sz w:val="26"/>
          <w:szCs w:val="26"/>
        </w:rPr>
      </w:pPr>
      <w:r w:rsidRPr="00EF6CB9">
        <w:rPr>
          <w:rFonts w:ascii="Times New Roman" w:hAnsi="Times New Roman"/>
          <w:sz w:val="26"/>
          <w:szCs w:val="26"/>
        </w:rPr>
        <w:t>1.</w:t>
      </w:r>
      <w:r w:rsidRPr="00B71663">
        <w:rPr>
          <w:rFonts w:ascii="Times New Roman" w:hAnsi="Times New Roman"/>
          <w:sz w:val="26"/>
          <w:szCs w:val="26"/>
        </w:rPr>
        <w:t xml:space="preserve"> </w:t>
      </w:r>
      <w:proofErr w:type="gramStart"/>
      <w:r w:rsidRPr="00B71663">
        <w:rPr>
          <w:rFonts w:ascii="Times New Roman" w:hAnsi="Times New Roman"/>
          <w:sz w:val="26"/>
          <w:szCs w:val="26"/>
        </w:rPr>
        <w:t xml:space="preserve">Внести в Устав муниципального образования «Муниципальный округ </w:t>
      </w:r>
      <w:proofErr w:type="spellStart"/>
      <w:r w:rsidRPr="00B71663">
        <w:rPr>
          <w:rFonts w:ascii="Times New Roman" w:hAnsi="Times New Roman"/>
          <w:sz w:val="26"/>
          <w:szCs w:val="26"/>
        </w:rPr>
        <w:t>Юкаменский</w:t>
      </w:r>
      <w:proofErr w:type="spellEnd"/>
      <w:r w:rsidRPr="00B71663">
        <w:rPr>
          <w:rFonts w:ascii="Times New Roman" w:hAnsi="Times New Roman"/>
          <w:sz w:val="26"/>
          <w:szCs w:val="26"/>
        </w:rPr>
        <w:t xml:space="preserve"> район Удмуртской Республики», принятый решением Совета депутатов муниципального образования «Муниципальный округ </w:t>
      </w:r>
      <w:proofErr w:type="spellStart"/>
      <w:r w:rsidRPr="00B71663">
        <w:rPr>
          <w:rFonts w:ascii="Times New Roman" w:hAnsi="Times New Roman"/>
          <w:sz w:val="26"/>
          <w:szCs w:val="26"/>
        </w:rPr>
        <w:t>Юкаменский</w:t>
      </w:r>
      <w:proofErr w:type="spellEnd"/>
      <w:r w:rsidRPr="00B71663">
        <w:rPr>
          <w:rFonts w:ascii="Times New Roman" w:hAnsi="Times New Roman"/>
          <w:sz w:val="26"/>
          <w:szCs w:val="26"/>
        </w:rPr>
        <w:t xml:space="preserve"> район Удмуртской Республики» от 11.11.2021 № 33 (с изменениями, внесенными решениями Совета депутатов муниципального образования «Муниципальный округ </w:t>
      </w:r>
      <w:proofErr w:type="spellStart"/>
      <w:r w:rsidRPr="00B71663">
        <w:rPr>
          <w:rFonts w:ascii="Times New Roman" w:hAnsi="Times New Roman"/>
          <w:sz w:val="26"/>
          <w:szCs w:val="26"/>
        </w:rPr>
        <w:t>Юкаменский</w:t>
      </w:r>
      <w:proofErr w:type="spellEnd"/>
      <w:r w:rsidRPr="00B71663">
        <w:rPr>
          <w:rFonts w:ascii="Times New Roman" w:hAnsi="Times New Roman"/>
          <w:sz w:val="26"/>
          <w:szCs w:val="26"/>
        </w:rPr>
        <w:t xml:space="preserve"> район Удмуртской Республики» от 26.05.2022 № 150, от 17.08.2023 № 241, от 26.10.2023 № 246, от 20.06.2024 № 296) следующие изменения:</w:t>
      </w:r>
      <w:proofErr w:type="gramEnd"/>
    </w:p>
    <w:p w:rsidR="00B71663" w:rsidRPr="00B71663" w:rsidRDefault="00B71663" w:rsidP="00B04443">
      <w:pPr>
        <w:pStyle w:val="af"/>
        <w:numPr>
          <w:ilvl w:val="0"/>
          <w:numId w:val="2"/>
        </w:numPr>
        <w:ind w:left="0" w:firstLine="709"/>
        <w:rPr>
          <w:rFonts w:eastAsia="Calibri"/>
          <w:sz w:val="26"/>
          <w:szCs w:val="26"/>
          <w:lang w:eastAsia="en-US"/>
        </w:rPr>
      </w:pPr>
      <w:r w:rsidRPr="00B71663">
        <w:rPr>
          <w:rFonts w:eastAsia="Calibri"/>
          <w:sz w:val="26"/>
          <w:szCs w:val="26"/>
          <w:lang w:eastAsia="en-US"/>
        </w:rPr>
        <w:t>в статье 7:</w:t>
      </w:r>
    </w:p>
    <w:p w:rsidR="00B71663" w:rsidRPr="00B71663" w:rsidRDefault="00B71663" w:rsidP="00B71663">
      <w:pPr>
        <w:spacing w:after="0" w:line="240" w:lineRule="auto"/>
        <w:ind w:firstLine="708"/>
        <w:jc w:val="both"/>
        <w:rPr>
          <w:rFonts w:ascii="Times New Roman" w:hAnsi="Times New Roman"/>
          <w:sz w:val="26"/>
          <w:szCs w:val="26"/>
        </w:rPr>
      </w:pPr>
      <w:r w:rsidRPr="00B71663">
        <w:rPr>
          <w:rFonts w:ascii="Times New Roman" w:hAnsi="Times New Roman"/>
          <w:sz w:val="26"/>
          <w:szCs w:val="26"/>
        </w:rPr>
        <w:t>пункт 15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p w:rsidR="00B71663" w:rsidRPr="00B71663" w:rsidRDefault="00B71663" w:rsidP="00B71663">
      <w:pPr>
        <w:spacing w:after="0" w:line="240" w:lineRule="auto"/>
        <w:ind w:firstLine="708"/>
        <w:jc w:val="both"/>
        <w:rPr>
          <w:rFonts w:ascii="Times New Roman" w:hAnsi="Times New Roman"/>
          <w:sz w:val="26"/>
          <w:szCs w:val="26"/>
        </w:rPr>
      </w:pPr>
      <w:r w:rsidRPr="00B71663">
        <w:rPr>
          <w:rFonts w:ascii="Times New Roman" w:hAnsi="Times New Roman"/>
          <w:sz w:val="26"/>
          <w:szCs w:val="26"/>
        </w:rPr>
        <w:lastRenderedPageBreak/>
        <w:t>в пункте 36 слова «создание, развитие и обеспечение охраны лечебно-оздоровительных местностей и курортов местного значения на территории муниципального округа, а также» исключить;</w:t>
      </w:r>
    </w:p>
    <w:p w:rsidR="00B71663" w:rsidRPr="00B71663" w:rsidRDefault="00B71663" w:rsidP="00B71663">
      <w:pPr>
        <w:spacing w:after="0" w:line="240" w:lineRule="auto"/>
        <w:ind w:firstLine="708"/>
        <w:jc w:val="both"/>
        <w:rPr>
          <w:rFonts w:ascii="Times New Roman" w:hAnsi="Times New Roman"/>
          <w:sz w:val="26"/>
          <w:szCs w:val="26"/>
        </w:rPr>
      </w:pPr>
      <w:r w:rsidRPr="00B71663">
        <w:rPr>
          <w:rFonts w:ascii="Times New Roman" w:hAnsi="Times New Roman"/>
          <w:sz w:val="26"/>
          <w:szCs w:val="26"/>
        </w:rPr>
        <w:t>после пункта 48 дополнить новым абзацем следующего содержания:</w:t>
      </w:r>
    </w:p>
    <w:p w:rsidR="00B71663" w:rsidRPr="00B71663" w:rsidRDefault="00B71663" w:rsidP="00B71663">
      <w:pPr>
        <w:spacing w:after="0" w:line="240" w:lineRule="auto"/>
        <w:ind w:firstLine="708"/>
        <w:jc w:val="both"/>
        <w:rPr>
          <w:rFonts w:ascii="Times New Roman" w:hAnsi="Times New Roman"/>
          <w:sz w:val="26"/>
          <w:szCs w:val="26"/>
        </w:rPr>
      </w:pPr>
      <w:r w:rsidRPr="00B71663">
        <w:rPr>
          <w:rFonts w:ascii="Times New Roman" w:hAnsi="Times New Roman"/>
          <w:sz w:val="26"/>
          <w:szCs w:val="26"/>
        </w:rPr>
        <w:t xml:space="preserve">«49)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B71663">
        <w:rPr>
          <w:rFonts w:ascii="Times New Roman" w:hAnsi="Times New Roman"/>
          <w:sz w:val="26"/>
          <w:szCs w:val="26"/>
        </w:rPr>
        <w:t>похозяйственных</w:t>
      </w:r>
      <w:proofErr w:type="spellEnd"/>
      <w:r w:rsidRPr="00B71663">
        <w:rPr>
          <w:rFonts w:ascii="Times New Roman" w:hAnsi="Times New Roman"/>
          <w:sz w:val="26"/>
          <w:szCs w:val="26"/>
        </w:rPr>
        <w:t xml:space="preserve"> книгах»;</w:t>
      </w:r>
    </w:p>
    <w:p w:rsidR="00B71663" w:rsidRPr="00B71663" w:rsidRDefault="00B71663" w:rsidP="00B04443">
      <w:pPr>
        <w:pStyle w:val="af"/>
        <w:numPr>
          <w:ilvl w:val="0"/>
          <w:numId w:val="2"/>
        </w:numPr>
        <w:ind w:left="0" w:firstLine="709"/>
        <w:jc w:val="both"/>
        <w:rPr>
          <w:rFonts w:eastAsia="Calibri"/>
          <w:sz w:val="26"/>
          <w:szCs w:val="26"/>
          <w:lang w:eastAsia="en-US"/>
        </w:rPr>
      </w:pPr>
      <w:r w:rsidRPr="00B71663">
        <w:rPr>
          <w:rFonts w:eastAsia="Calibri"/>
          <w:sz w:val="26"/>
          <w:szCs w:val="26"/>
          <w:lang w:eastAsia="en-US"/>
        </w:rPr>
        <w:t>часть 8 статьи 28 дополнить пунктом 9.1 следующего содержания:</w:t>
      </w:r>
    </w:p>
    <w:p w:rsidR="00B71663" w:rsidRPr="00B71663" w:rsidRDefault="00B71663" w:rsidP="00EF6CB9">
      <w:pPr>
        <w:spacing w:after="0" w:line="240" w:lineRule="auto"/>
        <w:ind w:firstLine="709"/>
        <w:jc w:val="both"/>
        <w:rPr>
          <w:rFonts w:ascii="Times New Roman" w:hAnsi="Times New Roman"/>
          <w:sz w:val="26"/>
          <w:szCs w:val="26"/>
        </w:rPr>
      </w:pPr>
      <w:r w:rsidRPr="00B71663">
        <w:rPr>
          <w:rFonts w:ascii="Times New Roman" w:hAnsi="Times New Roman"/>
          <w:sz w:val="26"/>
          <w:szCs w:val="26"/>
        </w:rPr>
        <w:t>«9.1) приобретения им статуса иностранного агента»;</w:t>
      </w:r>
    </w:p>
    <w:p w:rsidR="00B71663" w:rsidRPr="00B71663" w:rsidRDefault="00B71663" w:rsidP="00B04443">
      <w:pPr>
        <w:pStyle w:val="af"/>
        <w:numPr>
          <w:ilvl w:val="0"/>
          <w:numId w:val="2"/>
        </w:numPr>
        <w:ind w:left="0" w:firstLine="709"/>
        <w:jc w:val="both"/>
        <w:rPr>
          <w:rFonts w:eastAsia="Calibri"/>
          <w:sz w:val="26"/>
          <w:szCs w:val="26"/>
          <w:lang w:eastAsia="en-US"/>
        </w:rPr>
      </w:pPr>
      <w:r w:rsidRPr="00B71663">
        <w:rPr>
          <w:rFonts w:eastAsia="Calibri"/>
          <w:sz w:val="26"/>
          <w:szCs w:val="26"/>
          <w:lang w:eastAsia="en-US"/>
        </w:rPr>
        <w:t>в статье 32:</w:t>
      </w:r>
    </w:p>
    <w:p w:rsidR="00B71663" w:rsidRPr="00B71663" w:rsidRDefault="00B71663" w:rsidP="00B71663">
      <w:pPr>
        <w:spacing w:after="0" w:line="240" w:lineRule="auto"/>
        <w:ind w:firstLine="708"/>
        <w:jc w:val="both"/>
        <w:rPr>
          <w:rFonts w:ascii="Times New Roman" w:hAnsi="Times New Roman"/>
          <w:sz w:val="26"/>
          <w:szCs w:val="26"/>
        </w:rPr>
      </w:pPr>
      <w:r w:rsidRPr="00B71663">
        <w:rPr>
          <w:rFonts w:ascii="Times New Roman" w:hAnsi="Times New Roman"/>
          <w:sz w:val="26"/>
          <w:szCs w:val="26"/>
        </w:rPr>
        <w:t>пункт 18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p w:rsidR="00B71663" w:rsidRPr="00B71663" w:rsidRDefault="00B71663" w:rsidP="00B71663">
      <w:pPr>
        <w:spacing w:after="0" w:line="240" w:lineRule="auto"/>
        <w:ind w:firstLine="708"/>
        <w:jc w:val="both"/>
        <w:rPr>
          <w:rFonts w:ascii="Times New Roman" w:hAnsi="Times New Roman"/>
          <w:sz w:val="26"/>
          <w:szCs w:val="26"/>
        </w:rPr>
      </w:pPr>
      <w:r w:rsidRPr="00B71663">
        <w:rPr>
          <w:rFonts w:ascii="Times New Roman" w:hAnsi="Times New Roman"/>
          <w:sz w:val="26"/>
          <w:szCs w:val="26"/>
        </w:rPr>
        <w:t>в пункте 39 слова «создание, развитие и обеспечение охраны лечебно-оздоровительных местностей и курортов местного значения на территории муниципального округа, а также» исключить;</w:t>
      </w:r>
    </w:p>
    <w:p w:rsidR="00B71663" w:rsidRPr="00B71663" w:rsidRDefault="00B71663" w:rsidP="00B71663">
      <w:pPr>
        <w:spacing w:after="0" w:line="240" w:lineRule="auto"/>
        <w:ind w:firstLine="708"/>
        <w:jc w:val="both"/>
        <w:rPr>
          <w:rFonts w:ascii="Times New Roman" w:hAnsi="Times New Roman"/>
          <w:sz w:val="26"/>
          <w:szCs w:val="26"/>
        </w:rPr>
      </w:pPr>
      <w:r w:rsidRPr="00B71663">
        <w:rPr>
          <w:rFonts w:ascii="Times New Roman" w:hAnsi="Times New Roman"/>
          <w:sz w:val="26"/>
          <w:szCs w:val="26"/>
        </w:rPr>
        <w:t>дополнить пунктом 58.2 следующего содержания:</w:t>
      </w:r>
    </w:p>
    <w:p w:rsidR="00B71663" w:rsidRPr="00B71663" w:rsidRDefault="00B71663" w:rsidP="00B71663">
      <w:pPr>
        <w:spacing w:after="0" w:line="240" w:lineRule="auto"/>
        <w:ind w:firstLine="708"/>
        <w:jc w:val="both"/>
        <w:rPr>
          <w:rFonts w:ascii="Times New Roman" w:hAnsi="Times New Roman"/>
          <w:sz w:val="26"/>
          <w:szCs w:val="26"/>
        </w:rPr>
      </w:pPr>
      <w:r w:rsidRPr="00B71663">
        <w:rPr>
          <w:rFonts w:ascii="Times New Roman" w:hAnsi="Times New Roman"/>
          <w:sz w:val="26"/>
          <w:szCs w:val="26"/>
        </w:rPr>
        <w:t xml:space="preserve">«58.2)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B71663">
        <w:rPr>
          <w:rFonts w:ascii="Times New Roman" w:hAnsi="Times New Roman"/>
          <w:sz w:val="26"/>
          <w:szCs w:val="26"/>
        </w:rPr>
        <w:t>похозяйственных</w:t>
      </w:r>
      <w:proofErr w:type="spellEnd"/>
      <w:r w:rsidRPr="00B71663">
        <w:rPr>
          <w:rFonts w:ascii="Times New Roman" w:hAnsi="Times New Roman"/>
          <w:sz w:val="26"/>
          <w:szCs w:val="26"/>
        </w:rPr>
        <w:t xml:space="preserve"> книгах»</w:t>
      </w:r>
      <w:proofErr w:type="gramStart"/>
      <w:r w:rsidRPr="00B71663">
        <w:rPr>
          <w:rFonts w:ascii="Times New Roman" w:hAnsi="Times New Roman"/>
          <w:sz w:val="26"/>
          <w:szCs w:val="26"/>
        </w:rPr>
        <w:t>;»</w:t>
      </w:r>
      <w:proofErr w:type="gramEnd"/>
      <w:r w:rsidRPr="00B71663">
        <w:rPr>
          <w:rFonts w:ascii="Times New Roman" w:hAnsi="Times New Roman"/>
          <w:sz w:val="26"/>
          <w:szCs w:val="26"/>
        </w:rPr>
        <w:t>;</w:t>
      </w:r>
    </w:p>
    <w:p w:rsidR="00B71663" w:rsidRPr="00B71663" w:rsidRDefault="00B71663" w:rsidP="00B71663">
      <w:pPr>
        <w:spacing w:after="0" w:line="240" w:lineRule="auto"/>
        <w:ind w:firstLine="708"/>
        <w:jc w:val="both"/>
        <w:rPr>
          <w:rFonts w:ascii="Times New Roman" w:hAnsi="Times New Roman"/>
          <w:sz w:val="26"/>
          <w:szCs w:val="26"/>
        </w:rPr>
      </w:pPr>
      <w:r w:rsidRPr="00B71663">
        <w:rPr>
          <w:rFonts w:ascii="Times New Roman" w:hAnsi="Times New Roman"/>
          <w:sz w:val="26"/>
          <w:szCs w:val="26"/>
        </w:rPr>
        <w:t>4) в статье 35:</w:t>
      </w:r>
    </w:p>
    <w:p w:rsidR="00B71663" w:rsidRPr="00B71663" w:rsidRDefault="00B71663" w:rsidP="00B71663">
      <w:pPr>
        <w:spacing w:after="0" w:line="240" w:lineRule="auto"/>
        <w:ind w:firstLine="708"/>
        <w:jc w:val="both"/>
        <w:rPr>
          <w:rFonts w:ascii="Times New Roman" w:hAnsi="Times New Roman"/>
          <w:sz w:val="26"/>
          <w:szCs w:val="26"/>
        </w:rPr>
      </w:pPr>
      <w:r w:rsidRPr="00B71663">
        <w:rPr>
          <w:rFonts w:ascii="Times New Roman" w:hAnsi="Times New Roman"/>
          <w:sz w:val="26"/>
          <w:szCs w:val="26"/>
        </w:rPr>
        <w:t xml:space="preserve">в наименовании слова «Социальные гарантии и </w:t>
      </w:r>
      <w:proofErr w:type="gramStart"/>
      <w:r w:rsidRPr="00B71663">
        <w:rPr>
          <w:rFonts w:ascii="Times New Roman" w:hAnsi="Times New Roman"/>
          <w:sz w:val="26"/>
          <w:szCs w:val="26"/>
        </w:rPr>
        <w:t>гарантии</w:t>
      </w:r>
      <w:proofErr w:type="gramEnd"/>
      <w:r w:rsidRPr="00B71663">
        <w:rPr>
          <w:rFonts w:ascii="Times New Roman" w:hAnsi="Times New Roman"/>
          <w:sz w:val="26"/>
          <w:szCs w:val="26"/>
        </w:rPr>
        <w:t xml:space="preserve"> трудовых прав» заменить словами «Гарантии осуществления полномочий»;</w:t>
      </w:r>
    </w:p>
    <w:p w:rsidR="00B71663" w:rsidRPr="00EF6CB9" w:rsidRDefault="00B71663" w:rsidP="00B71663">
      <w:pPr>
        <w:spacing w:after="0" w:line="240" w:lineRule="auto"/>
        <w:ind w:firstLine="709"/>
        <w:jc w:val="both"/>
        <w:rPr>
          <w:rFonts w:ascii="Times New Roman" w:hAnsi="Times New Roman"/>
          <w:sz w:val="26"/>
          <w:szCs w:val="26"/>
        </w:rPr>
      </w:pPr>
      <w:r w:rsidRPr="00EF6CB9">
        <w:rPr>
          <w:rFonts w:ascii="Times New Roman" w:hAnsi="Times New Roman"/>
          <w:sz w:val="26"/>
          <w:szCs w:val="26"/>
        </w:rPr>
        <w:t xml:space="preserve">2. Главе муниципального образования «Муниципальный округ </w:t>
      </w:r>
      <w:proofErr w:type="spellStart"/>
      <w:r w:rsidRPr="00EF6CB9">
        <w:rPr>
          <w:rFonts w:ascii="Times New Roman" w:hAnsi="Times New Roman"/>
          <w:sz w:val="26"/>
          <w:szCs w:val="26"/>
        </w:rPr>
        <w:t>Юкаменский</w:t>
      </w:r>
      <w:proofErr w:type="spellEnd"/>
      <w:r w:rsidRPr="00EF6CB9">
        <w:rPr>
          <w:rFonts w:ascii="Times New Roman" w:hAnsi="Times New Roman"/>
          <w:sz w:val="26"/>
          <w:szCs w:val="26"/>
        </w:rPr>
        <w:t xml:space="preserve"> район Удмуртской Республики» направить настоящее решение на государственную регистрацию в порядке, предусмотренном Федеральным законом от 21.07.2005 № 97-ФЗ «О государственной регистрации уставов муниципальных образований».</w:t>
      </w:r>
    </w:p>
    <w:p w:rsidR="00B71663" w:rsidRPr="00B71663" w:rsidRDefault="00B71663" w:rsidP="00B71663">
      <w:pPr>
        <w:spacing w:after="0" w:line="240" w:lineRule="auto"/>
        <w:ind w:firstLine="709"/>
        <w:jc w:val="both"/>
        <w:rPr>
          <w:rFonts w:ascii="Times New Roman" w:hAnsi="Times New Roman"/>
          <w:sz w:val="26"/>
          <w:szCs w:val="26"/>
        </w:rPr>
      </w:pPr>
      <w:r w:rsidRPr="00EF6CB9">
        <w:rPr>
          <w:rFonts w:ascii="Times New Roman" w:hAnsi="Times New Roman"/>
          <w:sz w:val="26"/>
          <w:szCs w:val="26"/>
        </w:rPr>
        <w:t>3. Настоящее решение подлежит официальному опубликованию после государс</w:t>
      </w:r>
      <w:r w:rsidRPr="00B71663">
        <w:rPr>
          <w:rFonts w:ascii="Times New Roman" w:hAnsi="Times New Roman"/>
          <w:sz w:val="26"/>
          <w:szCs w:val="26"/>
        </w:rPr>
        <w:t>твенной регистрации и вступает в силу со дня официального опубликования.</w:t>
      </w:r>
    </w:p>
    <w:p w:rsidR="00B71663" w:rsidRPr="00B71663" w:rsidRDefault="00B71663" w:rsidP="00B71663">
      <w:pPr>
        <w:spacing w:after="0" w:line="240" w:lineRule="auto"/>
        <w:jc w:val="both"/>
        <w:rPr>
          <w:rFonts w:ascii="Times New Roman" w:hAnsi="Times New Roman"/>
          <w:sz w:val="26"/>
          <w:szCs w:val="26"/>
        </w:rPr>
      </w:pPr>
    </w:p>
    <w:p w:rsidR="00B71663" w:rsidRPr="00B71663" w:rsidRDefault="00B71663" w:rsidP="00B71663">
      <w:pPr>
        <w:widowControl w:val="0"/>
        <w:tabs>
          <w:tab w:val="left" w:pos="709"/>
        </w:tabs>
        <w:autoSpaceDE w:val="0"/>
        <w:autoSpaceDN w:val="0"/>
        <w:adjustRightInd w:val="0"/>
        <w:spacing w:after="0" w:line="240" w:lineRule="auto"/>
        <w:rPr>
          <w:rFonts w:ascii="Times New Roman" w:hAnsi="Times New Roman"/>
          <w:sz w:val="26"/>
          <w:szCs w:val="26"/>
        </w:rPr>
      </w:pPr>
    </w:p>
    <w:p w:rsidR="00B71663" w:rsidRPr="00B71663" w:rsidRDefault="00B71663" w:rsidP="00B71663">
      <w:pPr>
        <w:widowControl w:val="0"/>
        <w:tabs>
          <w:tab w:val="left" w:pos="709"/>
        </w:tabs>
        <w:autoSpaceDE w:val="0"/>
        <w:autoSpaceDN w:val="0"/>
        <w:adjustRightInd w:val="0"/>
        <w:spacing w:after="0" w:line="240" w:lineRule="auto"/>
        <w:rPr>
          <w:rFonts w:ascii="Times New Roman" w:hAnsi="Times New Roman"/>
          <w:sz w:val="26"/>
          <w:szCs w:val="26"/>
        </w:rPr>
      </w:pPr>
      <w:r w:rsidRPr="00B71663">
        <w:rPr>
          <w:rFonts w:ascii="Times New Roman" w:hAnsi="Times New Roman"/>
          <w:sz w:val="26"/>
          <w:szCs w:val="26"/>
        </w:rPr>
        <w:t>Глава муниципального образования</w:t>
      </w:r>
    </w:p>
    <w:p w:rsidR="00B71663" w:rsidRPr="00B71663" w:rsidRDefault="00B71663" w:rsidP="00B71663">
      <w:pPr>
        <w:spacing w:after="0" w:line="240" w:lineRule="auto"/>
        <w:jc w:val="both"/>
        <w:rPr>
          <w:rFonts w:ascii="Times New Roman" w:hAnsi="Times New Roman"/>
          <w:sz w:val="26"/>
          <w:szCs w:val="26"/>
        </w:rPr>
      </w:pPr>
      <w:r w:rsidRPr="00B71663">
        <w:rPr>
          <w:rFonts w:ascii="Times New Roman" w:hAnsi="Times New Roman"/>
          <w:sz w:val="26"/>
          <w:szCs w:val="26"/>
        </w:rPr>
        <w:t xml:space="preserve">«Муниципальный округ </w:t>
      </w:r>
      <w:proofErr w:type="spellStart"/>
      <w:r w:rsidRPr="00B71663">
        <w:rPr>
          <w:rFonts w:ascii="Times New Roman" w:hAnsi="Times New Roman"/>
          <w:sz w:val="26"/>
          <w:szCs w:val="26"/>
        </w:rPr>
        <w:t>Юкаменский</w:t>
      </w:r>
      <w:proofErr w:type="spellEnd"/>
      <w:r w:rsidRPr="00B71663">
        <w:rPr>
          <w:rFonts w:ascii="Times New Roman" w:hAnsi="Times New Roman"/>
          <w:sz w:val="26"/>
          <w:szCs w:val="26"/>
        </w:rPr>
        <w:t xml:space="preserve"> район</w:t>
      </w:r>
    </w:p>
    <w:p w:rsidR="00B71663" w:rsidRPr="00B71663" w:rsidRDefault="00B71663" w:rsidP="00B71663">
      <w:pPr>
        <w:spacing w:after="0" w:line="240" w:lineRule="auto"/>
        <w:jc w:val="both"/>
        <w:rPr>
          <w:rFonts w:ascii="Times New Roman" w:hAnsi="Times New Roman"/>
          <w:sz w:val="26"/>
          <w:szCs w:val="26"/>
        </w:rPr>
      </w:pPr>
      <w:r w:rsidRPr="00B71663">
        <w:rPr>
          <w:rFonts w:ascii="Times New Roman" w:hAnsi="Times New Roman"/>
          <w:sz w:val="26"/>
          <w:szCs w:val="26"/>
        </w:rPr>
        <w:t xml:space="preserve"> Удмуртской Республики»                                                                         </w:t>
      </w:r>
      <w:proofErr w:type="spellStart"/>
      <w:r w:rsidRPr="00B71663">
        <w:rPr>
          <w:rFonts w:ascii="Times New Roman" w:hAnsi="Times New Roman"/>
          <w:sz w:val="26"/>
          <w:szCs w:val="26"/>
        </w:rPr>
        <w:t>Д.Р.Касимов</w:t>
      </w:r>
      <w:proofErr w:type="spellEnd"/>
    </w:p>
    <w:p w:rsidR="00B71663" w:rsidRPr="00B71663" w:rsidRDefault="00B71663" w:rsidP="00B71663">
      <w:pPr>
        <w:spacing w:after="0" w:line="240" w:lineRule="auto"/>
        <w:jc w:val="both"/>
        <w:rPr>
          <w:rFonts w:ascii="Times New Roman" w:hAnsi="Times New Roman"/>
          <w:sz w:val="26"/>
          <w:szCs w:val="26"/>
        </w:rPr>
      </w:pPr>
    </w:p>
    <w:p w:rsidR="00B71663" w:rsidRPr="00B71663" w:rsidRDefault="00B71663" w:rsidP="00B71663">
      <w:pPr>
        <w:spacing w:after="0" w:line="240" w:lineRule="auto"/>
        <w:jc w:val="both"/>
        <w:rPr>
          <w:rFonts w:ascii="Times New Roman" w:hAnsi="Times New Roman"/>
          <w:sz w:val="26"/>
          <w:szCs w:val="26"/>
        </w:rPr>
      </w:pPr>
    </w:p>
    <w:p w:rsidR="00B71663" w:rsidRPr="00B71663" w:rsidRDefault="00B71663" w:rsidP="00B71663">
      <w:pPr>
        <w:tabs>
          <w:tab w:val="left" w:pos="851"/>
        </w:tabs>
        <w:spacing w:after="0" w:line="240" w:lineRule="auto"/>
        <w:rPr>
          <w:rFonts w:ascii="Times New Roman" w:hAnsi="Times New Roman"/>
          <w:sz w:val="26"/>
          <w:szCs w:val="26"/>
        </w:rPr>
      </w:pPr>
      <w:r w:rsidRPr="00B71663">
        <w:rPr>
          <w:rFonts w:ascii="Times New Roman" w:hAnsi="Times New Roman"/>
          <w:sz w:val="26"/>
          <w:szCs w:val="26"/>
        </w:rPr>
        <w:t xml:space="preserve">Председатель Совета депутатов </w:t>
      </w:r>
    </w:p>
    <w:p w:rsidR="00B71663" w:rsidRPr="00B71663" w:rsidRDefault="00B71663" w:rsidP="00B71663">
      <w:pPr>
        <w:tabs>
          <w:tab w:val="left" w:pos="851"/>
        </w:tabs>
        <w:spacing w:after="0" w:line="240" w:lineRule="auto"/>
        <w:rPr>
          <w:rFonts w:ascii="Times New Roman" w:hAnsi="Times New Roman"/>
          <w:sz w:val="26"/>
          <w:szCs w:val="26"/>
        </w:rPr>
      </w:pPr>
      <w:r w:rsidRPr="00B71663">
        <w:rPr>
          <w:rFonts w:ascii="Times New Roman" w:hAnsi="Times New Roman"/>
          <w:sz w:val="26"/>
          <w:szCs w:val="26"/>
        </w:rPr>
        <w:t>муниципального  образования</w:t>
      </w:r>
    </w:p>
    <w:p w:rsidR="00B71663" w:rsidRPr="00B71663" w:rsidRDefault="00B71663" w:rsidP="00B71663">
      <w:pPr>
        <w:tabs>
          <w:tab w:val="left" w:pos="851"/>
        </w:tabs>
        <w:spacing w:after="0" w:line="240" w:lineRule="auto"/>
        <w:rPr>
          <w:rFonts w:ascii="Times New Roman" w:hAnsi="Times New Roman"/>
          <w:sz w:val="26"/>
          <w:szCs w:val="26"/>
        </w:rPr>
      </w:pPr>
      <w:r w:rsidRPr="00B71663">
        <w:rPr>
          <w:rFonts w:ascii="Times New Roman" w:hAnsi="Times New Roman"/>
          <w:sz w:val="26"/>
          <w:szCs w:val="26"/>
        </w:rPr>
        <w:t xml:space="preserve">«Муниципальный округ </w:t>
      </w:r>
      <w:proofErr w:type="spellStart"/>
      <w:r w:rsidRPr="00B71663">
        <w:rPr>
          <w:rFonts w:ascii="Times New Roman" w:hAnsi="Times New Roman"/>
          <w:sz w:val="26"/>
          <w:szCs w:val="26"/>
        </w:rPr>
        <w:t>Юкаменский</w:t>
      </w:r>
      <w:proofErr w:type="spellEnd"/>
      <w:r w:rsidRPr="00B71663">
        <w:rPr>
          <w:rFonts w:ascii="Times New Roman" w:hAnsi="Times New Roman"/>
          <w:sz w:val="26"/>
          <w:szCs w:val="26"/>
        </w:rPr>
        <w:t xml:space="preserve"> район</w:t>
      </w:r>
    </w:p>
    <w:p w:rsidR="00B71663" w:rsidRPr="00B71663" w:rsidRDefault="00B71663" w:rsidP="00B71663">
      <w:pPr>
        <w:tabs>
          <w:tab w:val="left" w:pos="851"/>
        </w:tabs>
        <w:spacing w:after="0" w:line="240" w:lineRule="auto"/>
        <w:rPr>
          <w:rFonts w:ascii="Times New Roman" w:hAnsi="Times New Roman"/>
          <w:sz w:val="26"/>
          <w:szCs w:val="26"/>
        </w:rPr>
      </w:pPr>
      <w:r w:rsidRPr="00B71663">
        <w:rPr>
          <w:rFonts w:ascii="Times New Roman" w:hAnsi="Times New Roman"/>
          <w:sz w:val="26"/>
          <w:szCs w:val="26"/>
        </w:rPr>
        <w:t xml:space="preserve">Удмуртской Республики»                                                                           Б.А. </w:t>
      </w:r>
      <w:proofErr w:type="spellStart"/>
      <w:r w:rsidRPr="00B71663">
        <w:rPr>
          <w:rFonts w:ascii="Times New Roman" w:hAnsi="Times New Roman"/>
          <w:sz w:val="26"/>
          <w:szCs w:val="26"/>
        </w:rPr>
        <w:t>Абашев</w:t>
      </w:r>
      <w:proofErr w:type="spellEnd"/>
    </w:p>
    <w:p w:rsidR="00B71663" w:rsidRPr="00B71663" w:rsidRDefault="00B71663" w:rsidP="00B71663">
      <w:pPr>
        <w:spacing w:after="0" w:line="240" w:lineRule="auto"/>
        <w:jc w:val="both"/>
        <w:rPr>
          <w:rFonts w:ascii="Times New Roman" w:hAnsi="Times New Roman"/>
          <w:b/>
          <w:sz w:val="26"/>
          <w:szCs w:val="26"/>
        </w:rPr>
      </w:pPr>
    </w:p>
    <w:p w:rsidR="00B71663" w:rsidRPr="00B71663" w:rsidRDefault="00B71663" w:rsidP="00B71663">
      <w:pPr>
        <w:spacing w:after="0" w:line="240" w:lineRule="auto"/>
        <w:jc w:val="both"/>
        <w:rPr>
          <w:rFonts w:ascii="Times New Roman" w:hAnsi="Times New Roman"/>
          <w:b/>
          <w:sz w:val="26"/>
          <w:szCs w:val="26"/>
        </w:rPr>
      </w:pPr>
      <w:r w:rsidRPr="00B71663">
        <w:rPr>
          <w:rFonts w:ascii="Times New Roman" w:hAnsi="Times New Roman"/>
          <w:b/>
          <w:sz w:val="26"/>
          <w:szCs w:val="26"/>
        </w:rPr>
        <w:t>с. Юкаменское</w:t>
      </w:r>
    </w:p>
    <w:p w:rsidR="00B71663" w:rsidRPr="00B71663" w:rsidRDefault="00B71663" w:rsidP="00B71663">
      <w:pPr>
        <w:spacing w:after="0" w:line="240" w:lineRule="auto"/>
        <w:jc w:val="both"/>
        <w:rPr>
          <w:rFonts w:ascii="Times New Roman" w:hAnsi="Times New Roman"/>
          <w:sz w:val="26"/>
          <w:szCs w:val="26"/>
        </w:rPr>
      </w:pPr>
      <w:r w:rsidRPr="00B71663">
        <w:rPr>
          <w:rFonts w:ascii="Times New Roman" w:hAnsi="Times New Roman"/>
          <w:b/>
          <w:sz w:val="26"/>
          <w:szCs w:val="26"/>
        </w:rPr>
        <w:t>24 октября 2024 года № 310</w:t>
      </w:r>
    </w:p>
    <w:p w:rsidR="00B71663" w:rsidRDefault="00B71663" w:rsidP="00DD4551">
      <w:pPr>
        <w:autoSpaceDE w:val="0"/>
        <w:autoSpaceDN w:val="0"/>
        <w:adjustRightInd w:val="0"/>
        <w:spacing w:after="0" w:line="240" w:lineRule="auto"/>
        <w:ind w:left="5670"/>
        <w:jc w:val="both"/>
        <w:rPr>
          <w:rFonts w:ascii="Times New Roman" w:hAnsi="Times New Roman"/>
          <w:sz w:val="28"/>
          <w:szCs w:val="28"/>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5963D6" w:rsidRDefault="005963D6" w:rsidP="00851869">
      <w:pPr>
        <w:spacing w:after="0" w:line="240" w:lineRule="auto"/>
        <w:jc w:val="center"/>
        <w:rPr>
          <w:rFonts w:ascii="Times New Roman" w:eastAsia="Times New Roman" w:hAnsi="Times New Roman"/>
          <w:sz w:val="28"/>
          <w:szCs w:val="28"/>
          <w:lang w:eastAsia="ru-RU"/>
        </w:rPr>
      </w:pPr>
    </w:p>
    <w:p w:rsidR="005963D6" w:rsidRDefault="005963D6" w:rsidP="00851869">
      <w:pPr>
        <w:spacing w:after="0" w:line="240" w:lineRule="auto"/>
        <w:jc w:val="center"/>
        <w:rPr>
          <w:rFonts w:ascii="Times New Roman" w:eastAsia="Times New Roman" w:hAnsi="Times New Roman"/>
          <w:sz w:val="28"/>
          <w:szCs w:val="28"/>
          <w:lang w:eastAsia="ru-RU"/>
        </w:rPr>
      </w:pPr>
    </w:p>
    <w:p w:rsidR="005963D6" w:rsidRDefault="005963D6"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p>
    <w:p w:rsidR="00F84EE8" w:rsidRDefault="00F84EE8" w:rsidP="00851869">
      <w:pPr>
        <w:spacing w:after="0" w:line="240" w:lineRule="auto"/>
        <w:jc w:val="center"/>
        <w:rPr>
          <w:rFonts w:ascii="Times New Roman" w:eastAsia="Times New Roman" w:hAnsi="Times New Roman"/>
          <w:sz w:val="28"/>
          <w:szCs w:val="28"/>
          <w:lang w:eastAsia="ru-RU"/>
        </w:rPr>
      </w:pPr>
      <w:bookmarkStart w:id="0" w:name="_GoBack"/>
      <w:bookmarkEnd w:id="0"/>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851869" w:rsidRPr="00467E1E" w:rsidRDefault="00DC2EC8"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851869" w:rsidRPr="00467E1E">
        <w:rPr>
          <w:rFonts w:ascii="Times New Roman" w:eastAsia="Times New Roman" w:hAnsi="Times New Roman"/>
          <w:sz w:val="28"/>
          <w:szCs w:val="28"/>
          <w:lang w:eastAsia="ru-RU"/>
        </w:rPr>
        <w:t>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EF6CB9">
        <w:rPr>
          <w:rFonts w:ascii="Times New Roman" w:eastAsia="Times New Roman" w:hAnsi="Times New Roman"/>
          <w:sz w:val="28"/>
          <w:szCs w:val="28"/>
          <w:lang w:eastAsia="ru-RU"/>
        </w:rPr>
        <w:t>01</w:t>
      </w:r>
      <w:r w:rsidR="00851869" w:rsidRPr="00467E1E">
        <w:rPr>
          <w:rFonts w:ascii="Times New Roman" w:eastAsia="Times New Roman" w:hAnsi="Times New Roman"/>
          <w:sz w:val="28"/>
          <w:szCs w:val="28"/>
          <w:lang w:eastAsia="ru-RU"/>
        </w:rPr>
        <w:t>.</w:t>
      </w:r>
      <w:r w:rsidR="00663D2C">
        <w:rPr>
          <w:rFonts w:ascii="Times New Roman" w:eastAsia="Times New Roman" w:hAnsi="Times New Roman"/>
          <w:sz w:val="28"/>
          <w:szCs w:val="28"/>
          <w:lang w:eastAsia="ru-RU"/>
        </w:rPr>
        <w:t>1</w:t>
      </w:r>
      <w:r w:rsidR="00EF6CB9">
        <w:rPr>
          <w:rFonts w:ascii="Times New Roman" w:eastAsia="Times New Roman" w:hAnsi="Times New Roman"/>
          <w:sz w:val="28"/>
          <w:szCs w:val="28"/>
          <w:lang w:eastAsia="ru-RU"/>
        </w:rPr>
        <w:t>1</w:t>
      </w:r>
      <w:r w:rsidR="00714216">
        <w:rPr>
          <w:rFonts w:ascii="Times New Roman" w:eastAsia="Times New Roman" w:hAnsi="Times New Roman"/>
          <w:sz w:val="28"/>
          <w:szCs w:val="28"/>
          <w:lang w:eastAsia="ru-RU"/>
        </w:rPr>
        <w:t>.</w:t>
      </w:r>
      <w:r w:rsidR="00851869" w:rsidRPr="00467E1E">
        <w:rPr>
          <w:rFonts w:ascii="Times New Roman" w:eastAsia="Times New Roman" w:hAnsi="Times New Roman"/>
          <w:sz w:val="28"/>
          <w:szCs w:val="28"/>
          <w:lang w:eastAsia="ru-RU"/>
        </w:rPr>
        <w:t>202</w:t>
      </w:r>
      <w:r w:rsidR="004572C6">
        <w:rPr>
          <w:rFonts w:ascii="Times New Roman" w:eastAsia="Times New Roman" w:hAnsi="Times New Roman"/>
          <w:sz w:val="28"/>
          <w:szCs w:val="28"/>
          <w:lang w:eastAsia="ru-RU"/>
        </w:rPr>
        <w:t>4</w:t>
      </w:r>
      <w:r w:rsidR="00851869" w:rsidRPr="00467E1E">
        <w:rPr>
          <w:rFonts w:ascii="Times New Roman" w:eastAsia="Times New Roman" w:hAnsi="Times New Roman"/>
          <w:sz w:val="28"/>
          <w:szCs w:val="28"/>
          <w:lang w:eastAsia="ru-RU"/>
        </w:rPr>
        <w:t xml:space="preserve">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sectPr w:rsidR="00851869" w:rsidRPr="00467E1E" w:rsidSect="00C36C1B">
      <w:headerReference w:type="even" r:id="rId11"/>
      <w:headerReference w:type="default" r:id="rId12"/>
      <w:footerReference w:type="default" r:id="rId13"/>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4443" w:rsidRDefault="00B04443" w:rsidP="00851869">
      <w:pPr>
        <w:spacing w:after="0" w:line="240" w:lineRule="auto"/>
      </w:pPr>
      <w:r>
        <w:separator/>
      </w:r>
    </w:p>
  </w:endnote>
  <w:endnote w:type="continuationSeparator" w:id="0">
    <w:p w:rsidR="00B04443" w:rsidRDefault="00B04443"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EndPr/>
    <w:sdtContent>
      <w:p w:rsidR="00F3706D" w:rsidRDefault="00F3706D">
        <w:pPr>
          <w:pStyle w:val="a8"/>
          <w:jc w:val="right"/>
        </w:pPr>
        <w:r>
          <w:fldChar w:fldCharType="begin"/>
        </w:r>
        <w:r>
          <w:instrText>PAGE   \* MERGEFORMAT</w:instrText>
        </w:r>
        <w:r>
          <w:fldChar w:fldCharType="separate"/>
        </w:r>
        <w:r w:rsidR="00F84EE8">
          <w:rPr>
            <w:noProof/>
          </w:rPr>
          <w:t>5</w:t>
        </w:r>
        <w:r>
          <w:fldChar w:fldCharType="end"/>
        </w:r>
      </w:p>
    </w:sdtContent>
  </w:sdt>
  <w:p w:rsidR="00F3706D" w:rsidRDefault="00F370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4443" w:rsidRDefault="00B04443" w:rsidP="00851869">
      <w:pPr>
        <w:spacing w:after="0" w:line="240" w:lineRule="auto"/>
      </w:pPr>
      <w:r>
        <w:separator/>
      </w:r>
    </w:p>
  </w:footnote>
  <w:footnote w:type="continuationSeparator" w:id="0">
    <w:p w:rsidR="00B04443" w:rsidRDefault="00B04443"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E52741" w:rsidRDefault="00E52741" w:rsidP="00CC44E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ind w:right="360"/>
    </w:pPr>
  </w:p>
  <w:p w:rsidR="00E85ED0" w:rsidRPr="00D66FC4" w:rsidRDefault="00E85ED0" w:rsidP="00CC44E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20F3C"/>
    <w:multiLevelType w:val="hybridMultilevel"/>
    <w:tmpl w:val="4300C31A"/>
    <w:lvl w:ilvl="0" w:tplc="64D6FD5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14136F"/>
    <w:rsid w:val="00210072"/>
    <w:rsid w:val="0024081D"/>
    <w:rsid w:val="00252621"/>
    <w:rsid w:val="002579BE"/>
    <w:rsid w:val="00281061"/>
    <w:rsid w:val="002D1D56"/>
    <w:rsid w:val="002F3665"/>
    <w:rsid w:val="00337CAB"/>
    <w:rsid w:val="00361CCB"/>
    <w:rsid w:val="00391EF9"/>
    <w:rsid w:val="0040492A"/>
    <w:rsid w:val="004430FF"/>
    <w:rsid w:val="004572C6"/>
    <w:rsid w:val="004978C5"/>
    <w:rsid w:val="004A76C1"/>
    <w:rsid w:val="004A7F4B"/>
    <w:rsid w:val="004B6D0F"/>
    <w:rsid w:val="004C4F3D"/>
    <w:rsid w:val="00524A5F"/>
    <w:rsid w:val="005741D1"/>
    <w:rsid w:val="005963D6"/>
    <w:rsid w:val="005D2B00"/>
    <w:rsid w:val="00601CB9"/>
    <w:rsid w:val="00663D2C"/>
    <w:rsid w:val="0067622D"/>
    <w:rsid w:val="00696F74"/>
    <w:rsid w:val="006A2887"/>
    <w:rsid w:val="006A745E"/>
    <w:rsid w:val="006C52F8"/>
    <w:rsid w:val="006E3EC3"/>
    <w:rsid w:val="00714216"/>
    <w:rsid w:val="00723FA5"/>
    <w:rsid w:val="007450D0"/>
    <w:rsid w:val="007536E5"/>
    <w:rsid w:val="007807E4"/>
    <w:rsid w:val="007A1299"/>
    <w:rsid w:val="00851869"/>
    <w:rsid w:val="00873FA2"/>
    <w:rsid w:val="008B13CE"/>
    <w:rsid w:val="008D0D57"/>
    <w:rsid w:val="009010D2"/>
    <w:rsid w:val="00915918"/>
    <w:rsid w:val="009327D9"/>
    <w:rsid w:val="009E5916"/>
    <w:rsid w:val="00A02CA4"/>
    <w:rsid w:val="00A51D5A"/>
    <w:rsid w:val="00A60EDA"/>
    <w:rsid w:val="00A82A7F"/>
    <w:rsid w:val="00AA243D"/>
    <w:rsid w:val="00B04443"/>
    <w:rsid w:val="00B224A9"/>
    <w:rsid w:val="00B71663"/>
    <w:rsid w:val="00BA227E"/>
    <w:rsid w:val="00BC2F4A"/>
    <w:rsid w:val="00C33100"/>
    <w:rsid w:val="00C3456A"/>
    <w:rsid w:val="00C36C1B"/>
    <w:rsid w:val="00C76ADF"/>
    <w:rsid w:val="00CC36D9"/>
    <w:rsid w:val="00CF14DC"/>
    <w:rsid w:val="00D13B6F"/>
    <w:rsid w:val="00D417EE"/>
    <w:rsid w:val="00D44904"/>
    <w:rsid w:val="00D5709A"/>
    <w:rsid w:val="00D6043A"/>
    <w:rsid w:val="00DA0B6A"/>
    <w:rsid w:val="00DC1343"/>
    <w:rsid w:val="00DC2EC8"/>
    <w:rsid w:val="00DD2FF7"/>
    <w:rsid w:val="00DD4551"/>
    <w:rsid w:val="00E52741"/>
    <w:rsid w:val="00E85ED0"/>
    <w:rsid w:val="00EA0BCA"/>
    <w:rsid w:val="00ED53E1"/>
    <w:rsid w:val="00EE23A4"/>
    <w:rsid w:val="00EF6CB9"/>
    <w:rsid w:val="00F3706D"/>
    <w:rsid w:val="00F613BA"/>
    <w:rsid w:val="00F71411"/>
    <w:rsid w:val="00F84EE8"/>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1"/>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3">
    <w:name w:val="Обычный5"/>
    <w:rsid w:val="00873FA2"/>
    <w:pPr>
      <w:widowControl w:val="0"/>
      <w:spacing w:after="0" w:line="240" w:lineRule="auto"/>
    </w:pPr>
    <w:rPr>
      <w:rFonts w:ascii="Times New Roman" w:eastAsia="Times New Roman" w:hAnsi="Times New Roman" w:cs="Times New Roman"/>
      <w:i/>
      <w:snapToGrid w:val="0"/>
      <w:sz w:val="20"/>
      <w:szCs w:val="20"/>
      <w:lang w:eastAsia="ru-RU"/>
    </w:rPr>
  </w:style>
  <w:style w:type="paragraph" w:customStyle="1" w:styleId="ConsPlusNonformat">
    <w:name w:val="ConsPlusNonformat"/>
    <w:rsid w:val="00B716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B71663"/>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1"/>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3">
    <w:name w:val="Обычный5"/>
    <w:rsid w:val="00873FA2"/>
    <w:pPr>
      <w:widowControl w:val="0"/>
      <w:spacing w:after="0" w:line="240" w:lineRule="auto"/>
    </w:pPr>
    <w:rPr>
      <w:rFonts w:ascii="Times New Roman" w:eastAsia="Times New Roman" w:hAnsi="Times New Roman" w:cs="Times New Roman"/>
      <w:i/>
      <w:snapToGrid w:val="0"/>
      <w:sz w:val="20"/>
      <w:szCs w:val="20"/>
      <w:lang w:eastAsia="ru-RU"/>
    </w:rPr>
  </w:style>
  <w:style w:type="paragraph" w:customStyle="1" w:styleId="ConsPlusNonformat">
    <w:name w:val="ConsPlusNonformat"/>
    <w:rsid w:val="00B7166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B71663"/>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866F0-BAC2-4969-A190-CF14E419D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795</Words>
  <Characters>4537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2024-06-18T06:40:00Z</cp:lastPrinted>
  <dcterms:created xsi:type="dcterms:W3CDTF">2024-11-01T10:39:00Z</dcterms:created>
  <dcterms:modified xsi:type="dcterms:W3CDTF">2024-11-01T10:51:00Z</dcterms:modified>
</cp:coreProperties>
</file>