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C65" w:rsidRPr="001D4C65" w:rsidRDefault="001D4C65" w:rsidP="001D4C65">
      <w:pPr>
        <w:spacing w:after="0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D4C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</w:t>
      </w:r>
      <w:bookmarkStart w:id="0" w:name="_GoBack"/>
      <w:bookmarkEnd w:id="0"/>
      <w:r w:rsidRPr="001D4C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ложение № 1 </w:t>
      </w:r>
    </w:p>
    <w:p w:rsidR="001D4C65" w:rsidRPr="001D4C65" w:rsidRDefault="001D4C65" w:rsidP="001D4C65">
      <w:pPr>
        <w:spacing w:after="0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D4C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 Распоряжению Главы </w:t>
      </w:r>
    </w:p>
    <w:p w:rsidR="001D4C65" w:rsidRPr="001D4C65" w:rsidRDefault="001D4C65" w:rsidP="001D4C65">
      <w:pPr>
        <w:spacing w:after="0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D4C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1D4C65" w:rsidRPr="001D4C65" w:rsidRDefault="001D4C65" w:rsidP="001D4C65">
      <w:pPr>
        <w:spacing w:after="0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D4C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«</w:t>
      </w:r>
      <w:proofErr w:type="spellStart"/>
      <w:r w:rsidRPr="001D4C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1D4C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район»</w:t>
      </w:r>
    </w:p>
    <w:p w:rsidR="001D4C65" w:rsidRPr="001D4C65" w:rsidRDefault="001D4C65" w:rsidP="001D4C65">
      <w:pPr>
        <w:spacing w:after="0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D4C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 29 декабря 2021 года № 36</w:t>
      </w:r>
    </w:p>
    <w:p w:rsidR="001D4C65" w:rsidRPr="001D4C65" w:rsidRDefault="001D4C65" w:rsidP="001D4C65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D4C65" w:rsidRPr="001D4C65" w:rsidRDefault="001D4C65" w:rsidP="001D4C6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D4C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</w:t>
      </w:r>
    </w:p>
    <w:p w:rsidR="001D4C65" w:rsidRPr="001D4C65" w:rsidRDefault="001D4C65" w:rsidP="001D4C6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D4C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муниципальных программ и подпрограмм</w:t>
      </w:r>
    </w:p>
    <w:p w:rsidR="001D4C65" w:rsidRPr="001D4C65" w:rsidRDefault="001D4C65" w:rsidP="001D4C6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D4C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 среднесрочный период 2022 -2025 годы</w:t>
      </w:r>
    </w:p>
    <w:p w:rsidR="001D4C65" w:rsidRPr="001D4C65" w:rsidRDefault="001D4C65" w:rsidP="001D4C65">
      <w:pPr>
        <w:widowControl w:val="0"/>
        <w:spacing w:after="0" w:line="240" w:lineRule="auto"/>
        <w:ind w:firstLine="709"/>
        <w:rPr>
          <w:color w:val="000000"/>
          <w:sz w:val="28"/>
          <w:szCs w:val="28"/>
        </w:rPr>
      </w:pPr>
    </w:p>
    <w:tbl>
      <w:tblPr>
        <w:tblW w:w="10665" w:type="dxa"/>
        <w:tblInd w:w="-885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3544"/>
        <w:gridCol w:w="3294"/>
      </w:tblGrid>
      <w:tr w:rsidR="001D4C65" w:rsidRPr="001D4C65" w:rsidTr="001D4C65">
        <w:trPr>
          <w:trHeight w:val="370"/>
          <w:tblHeader/>
        </w:trPr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4C65" w:rsidRPr="001D4C65" w:rsidRDefault="001D4C65" w:rsidP="001D4C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11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4C65" w:rsidRPr="001D4C65" w:rsidRDefault="001D4C65" w:rsidP="001D4C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Муниципальные программы и их подпрограммы</w:t>
            </w: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footnoteReference w:id="1"/>
            </w: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4C65" w:rsidRPr="001D4C65" w:rsidRDefault="001D4C65" w:rsidP="001D4C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Координатор, </w:t>
            </w:r>
          </w:p>
          <w:p w:rsidR="001D4C65" w:rsidRPr="001D4C65" w:rsidRDefault="001D4C65" w:rsidP="001D4C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32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4C65" w:rsidRPr="001D4C65" w:rsidRDefault="001D4C65" w:rsidP="001D4C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Предполагаемые</w:t>
            </w:r>
            <w:proofErr w:type="gramEnd"/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D4C65" w:rsidRPr="001D4C65" w:rsidRDefault="001D4C65" w:rsidP="001D4C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соисполнители</w:t>
            </w:r>
          </w:p>
        </w:tc>
      </w:tr>
      <w:tr w:rsidR="001D4C65" w:rsidRPr="001D4C65" w:rsidTr="001D4C65">
        <w:trPr>
          <w:trHeight w:val="450"/>
          <w:tblHeader/>
        </w:trPr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4C65" w:rsidRPr="001D4C65" w:rsidRDefault="001D4C65" w:rsidP="001D4C6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4C65" w:rsidRPr="001D4C65" w:rsidRDefault="001D4C65" w:rsidP="001D4C6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4C65" w:rsidRPr="001D4C65" w:rsidRDefault="001D4C65" w:rsidP="001D4C6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D4C65" w:rsidRPr="001D4C65" w:rsidRDefault="001D4C65" w:rsidP="001D4C6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«Развитие образования и воспитание на 2022-2025 </w:t>
            </w:r>
            <w:proofErr w:type="spell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г.</w:t>
            </w:r>
            <w:proofErr w:type="gram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</w:t>
            </w:r>
            <w:proofErr w:type="spellEnd"/>
            <w:proofErr w:type="gramEnd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.»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Первый Заместитель Главы 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Администрации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01.1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«Развитие дошкольного образования»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образования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01.2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«Развитие общего образования»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образования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01.3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«Дополнительное образование и воспитание детей»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образования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муниципального образования, 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культуры и молодежной политики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01.4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«Реализация молодежной политики»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образования 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культуры и молодежной политики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01.5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«Создание условий для реализации муниципальной программы»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образования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муниципального образования, 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52635"/>
                <w:sz w:val="28"/>
                <w:szCs w:val="28"/>
                <w:shd w:val="clear" w:color="auto" w:fill="FFFFFF"/>
                <w:lang w:eastAsia="ru-RU"/>
              </w:rPr>
              <w:t>МАУ «ЦРО Юкаменского района»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«Охрана здоровья и формирование здорового образа жизни населения на 2022- 2025 </w:t>
            </w:r>
            <w:proofErr w:type="spell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г.</w:t>
            </w:r>
            <w:proofErr w:type="gram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</w:t>
            </w:r>
            <w:proofErr w:type="spellEnd"/>
            <w:proofErr w:type="gramEnd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.»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Первый Заместитель Главы Администрации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02.1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«Создание условий для развития физической культуры и спорта»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Помощник главы муниципального образования по вопросам физической культуры и спорта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образования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02.2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«Профилактика немедицинского  потребления  наркотиков и других  </w:t>
            </w:r>
            <w:proofErr w:type="spellStart"/>
            <w:r w:rsidRPr="001D4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1D4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веществ в Юкаменском районе»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культуры и молодежной политики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образования,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БУЗ УР «</w:t>
            </w:r>
            <w:proofErr w:type="spellStart"/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Юкаменская</w:t>
            </w:r>
            <w:proofErr w:type="spellEnd"/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РБ МЗ УР» (по согласованию)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«Развитие культуры на 2022 - 2025 </w:t>
            </w:r>
            <w:proofErr w:type="spell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г.</w:t>
            </w:r>
            <w:proofErr w:type="gram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</w:t>
            </w:r>
            <w:proofErr w:type="spellEnd"/>
            <w:proofErr w:type="gramEnd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.»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Первый Заместитель Главы Администрации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03.1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«Организация библиотечного обслуживания населения»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культуры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Отдел образования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03.2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«Организация досуга и предоставление услуг организаций культуры и доступа к музейным фондам»  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культуры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keepNext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муниципального образования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03.3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«Развитие местного народного творчества»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 культуры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03.4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«Создание условий для реализации муниципальной программы»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культуры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03.5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Развитие туризма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культуры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Администрация муниципального </w:t>
            </w:r>
            <w:r w:rsidRPr="001D4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образования 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03.6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Организация волонтерского Центра в сфере культуры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 культуры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Администрация муниципального образования 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«Социальная поддержка населения на 2022-2025 </w:t>
            </w:r>
            <w:proofErr w:type="spell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г.</w:t>
            </w:r>
            <w:proofErr w:type="gram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</w:t>
            </w:r>
            <w:proofErr w:type="spellEnd"/>
            <w:proofErr w:type="gramEnd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.»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Первый Заместитель Главы 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Администрации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04.1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«Социальная поддержка семьи и детей» 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Первый заместитель Главы Администрации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ЗАГС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04.2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«Социальная поддержка старшего поколения»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аппарата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«Создание условий для устойчивого экономического развития на 2022-2025 </w:t>
            </w:r>
            <w:proofErr w:type="spell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г.</w:t>
            </w:r>
            <w:proofErr w:type="gram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</w:t>
            </w:r>
            <w:proofErr w:type="spellEnd"/>
            <w:proofErr w:type="gramEnd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.»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Заместитель Главы Администрации – начальник Управления финансов Администрации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05.1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«Развитие сельского хозяйства и расширение рынка сельскохозяйственной продукции»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сельского хозяйства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экономики и прогнозирования,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52635"/>
                <w:sz w:val="28"/>
                <w:szCs w:val="28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05.2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«Создание благоприятных условий для развития малого и среднего предпринимательства»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экономики и прогнозирования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сельского хозяйства,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52635"/>
                <w:sz w:val="28"/>
                <w:szCs w:val="28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05.3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«Развитие потребительского рынка»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экономики и прогнозирования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МБУ ЦКОУ,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52635"/>
                <w:sz w:val="28"/>
                <w:szCs w:val="28"/>
                <w:shd w:val="clear" w:color="auto" w:fill="FFFFFF"/>
                <w:lang w:eastAsia="ru-RU"/>
              </w:rPr>
              <w:t xml:space="preserve">Отдел строительства, муниципального хозяйства, </w:t>
            </w:r>
            <w:r w:rsidRPr="001D4C65">
              <w:rPr>
                <w:rFonts w:ascii="Times New Roman" w:eastAsia="Calibri" w:hAnsi="Times New Roman" w:cs="Times New Roman"/>
                <w:color w:val="052635"/>
                <w:sz w:val="28"/>
                <w:szCs w:val="28"/>
                <w:shd w:val="clear" w:color="auto" w:fill="FFFFFF"/>
                <w:lang w:eastAsia="ru-RU"/>
              </w:rPr>
              <w:lastRenderedPageBreak/>
              <w:t>имущественных и земельных отношений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05.4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экономики и прогнозирования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Структурные подразделения Администрации муниципального образования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05.5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«Создание благоприятных условий для привлечения инвестиций»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экономики и прогнозирования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Структурные подразделения Администрации муниципального образования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05.6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«Улучшение условий и охраны труда в Юкаменском районе»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Специалист – эксперт по охране труда Администрации муниципального образования «</w:t>
            </w:r>
            <w:proofErr w:type="spellStart"/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Организации и учреждения района, определенные в порядке, предусмотренном законодательством Российской Федерации  (по согласованию)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«Безопасность на 2022-2025 </w:t>
            </w:r>
            <w:proofErr w:type="spell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г.</w:t>
            </w:r>
            <w:proofErr w:type="gram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</w:t>
            </w:r>
            <w:proofErr w:type="spellEnd"/>
            <w:proofErr w:type="gramEnd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.»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Заместитель Главы Администрации по строительству и муниципальному хозяйству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06.1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«Предупреждение и ликвидация последствий чрезвычайных ситуаций, реализация мер пожарной безопасности» 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Помощник главы муниципального образования по вопросам ГО и ЧС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МКУ «ЕДДС Юкаменского района»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06.2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«Профилактика правонарушений»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Помощник главы муниципального образования по вопросам ГО и ЧС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ПП «Юкаменское» ММО МВД «</w:t>
            </w:r>
            <w:proofErr w:type="spellStart"/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Глазовский</w:t>
            </w:r>
            <w:proofErr w:type="spellEnd"/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» (по согласованию)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06.3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«Гармонизация межэтнических </w:t>
            </w:r>
            <w:r w:rsidRPr="001D4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отношений и участие в профилактике экстремизма»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Помощник главы муниципального </w:t>
            </w: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образования по вопросам ГО и ЧС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 Структурные подразделения </w:t>
            </w:r>
            <w:r w:rsidRPr="001D4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муниципального образования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«Содержание и развитие муниципального хозяйства на 2022 – 2025 </w:t>
            </w:r>
            <w:proofErr w:type="spell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г.</w:t>
            </w:r>
            <w:proofErr w:type="gram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</w:t>
            </w:r>
            <w:proofErr w:type="spellEnd"/>
            <w:proofErr w:type="gramEnd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.»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Заместитель Главы Администрации по строительству и муниципальному хозяйству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07.1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«Территориальное развитие (градостроительство и землеустройство)»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52635"/>
                <w:sz w:val="28"/>
                <w:szCs w:val="28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экономики и 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прогнозирования,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Управление территориального развития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07.2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«Содержание и развитие жилищного хозяйства»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52635"/>
                <w:sz w:val="28"/>
                <w:szCs w:val="28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сельского хозяйства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07.3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«Содержание и развитие коммунальной инфраструктуры»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52635"/>
                <w:sz w:val="28"/>
                <w:szCs w:val="28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Управление территориального развития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07.4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«Благоустройство и охрана окружающей среды»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52635"/>
                <w:sz w:val="28"/>
                <w:szCs w:val="28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экономики и прогнозирования,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Управление территориального развития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07.5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«Развитие транспортной системы (организация транспортного обслуживания населения, развитие дорожного хозяйства)»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52635"/>
                <w:sz w:val="28"/>
                <w:szCs w:val="28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Управление территориального развития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07.6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«Комплексное обслуживание муниципальных </w:t>
            </w: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учреждений и административных зданий»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widowControl w:val="0"/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 xml:space="preserve"> МБУ ЦКОУ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муниципального образования,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Управление территориального развития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07.7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«Управление муниципальным имуществом и земельными ресурсами»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52635"/>
                <w:sz w:val="28"/>
                <w:szCs w:val="28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сельского хозяйства, отдел экономики и прогнозирования,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Управление территориального развития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«Энергосбережение и повышение энергетической эффективности на 2022 – 2025 </w:t>
            </w:r>
            <w:proofErr w:type="spell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г.</w:t>
            </w:r>
            <w:proofErr w:type="gram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</w:t>
            </w:r>
            <w:proofErr w:type="spellEnd"/>
            <w:proofErr w:type="gramEnd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.»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52635"/>
                <w:sz w:val="28"/>
                <w:szCs w:val="28"/>
                <w:shd w:val="clear" w:color="auto" w:fill="FFFFFF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образования, 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культуры,</w:t>
            </w:r>
          </w:p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Управление территориального развития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«Муниципальное управление на 2022-2025 </w:t>
            </w:r>
            <w:proofErr w:type="spell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г.</w:t>
            </w:r>
            <w:proofErr w:type="gram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</w:t>
            </w:r>
            <w:proofErr w:type="spellEnd"/>
            <w:proofErr w:type="gramEnd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.»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аппарата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09.1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«Организация муниципального управления»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аппарата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Все структурные подразделения Администрации и подведомственные учреждения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09.5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«Архивное дело»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Архивный отдел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Все структурные подразделения Администрации и подведомственные учреждения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09.6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«Создание условий для государственной регистрации актов гражданского состояния»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ЗАГС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муниципального образования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09.8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«Развитие информатизации»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Главный специалист </w:t>
            </w:r>
            <w:proofErr w:type="gramStart"/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–э</w:t>
            </w:r>
            <w:proofErr w:type="gramEnd"/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ксперт системный администратор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 структурные подразделения Администрации и </w:t>
            </w: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подведомственные учреждения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09.9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«Противодействие коррупции»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Отдел правовой и кадровой работы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Все структурные подразделения Администрации и подведомственные учреждения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Управление муниципальными финансами на 2022-2025 </w:t>
            </w:r>
            <w:proofErr w:type="spell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г.</w:t>
            </w:r>
            <w:proofErr w:type="gramStart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г</w:t>
            </w:r>
            <w:proofErr w:type="spellEnd"/>
            <w:proofErr w:type="gramEnd"/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Заместитель Главы Администрации – начальник Управления финансов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10.1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Управление бюджетным процессом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Управление финансов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Все структурные подразделения Администрации и подведомственные учреждения</w:t>
            </w:r>
          </w:p>
        </w:tc>
      </w:tr>
      <w:tr w:rsidR="001D4C65" w:rsidRPr="001D4C65" w:rsidTr="001D4C65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10.2</w:t>
            </w:r>
          </w:p>
        </w:tc>
        <w:tc>
          <w:tcPr>
            <w:tcW w:w="31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расходов консолидированного бюджета</w:t>
            </w:r>
          </w:p>
        </w:tc>
        <w:tc>
          <w:tcPr>
            <w:tcW w:w="35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Управление финансов</w:t>
            </w:r>
          </w:p>
        </w:tc>
        <w:tc>
          <w:tcPr>
            <w:tcW w:w="3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D4C65" w:rsidRPr="001D4C65" w:rsidRDefault="001D4C65" w:rsidP="001D4C6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C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Все структурные подразделения Администрации и подведомственные учреждения</w:t>
            </w:r>
          </w:p>
        </w:tc>
      </w:tr>
    </w:tbl>
    <w:p w:rsidR="0060209B" w:rsidRDefault="0060209B"/>
    <w:sectPr w:rsidR="00602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C65" w:rsidRDefault="001D4C65" w:rsidP="001D4C65">
      <w:pPr>
        <w:spacing w:after="0" w:line="240" w:lineRule="auto"/>
      </w:pPr>
      <w:r>
        <w:separator/>
      </w:r>
    </w:p>
  </w:endnote>
  <w:endnote w:type="continuationSeparator" w:id="0">
    <w:p w:rsidR="001D4C65" w:rsidRDefault="001D4C65" w:rsidP="001D4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C65" w:rsidRDefault="001D4C65" w:rsidP="001D4C65">
      <w:pPr>
        <w:spacing w:after="0" w:line="240" w:lineRule="auto"/>
      </w:pPr>
      <w:r>
        <w:separator/>
      </w:r>
    </w:p>
  </w:footnote>
  <w:footnote w:type="continuationSeparator" w:id="0">
    <w:p w:rsidR="001D4C65" w:rsidRDefault="001D4C65" w:rsidP="001D4C65">
      <w:pPr>
        <w:spacing w:after="0" w:line="240" w:lineRule="auto"/>
      </w:pPr>
      <w:r>
        <w:continuationSeparator/>
      </w:r>
    </w:p>
  </w:footnote>
  <w:footnote w:id="1">
    <w:p w:rsidR="001D4C65" w:rsidRDefault="001D4C65" w:rsidP="001D4C65">
      <w:pPr>
        <w:pStyle w:val="a3"/>
        <w:rPr>
          <w:rFonts w:eastAsia="Times New Roman"/>
        </w:rPr>
      </w:pPr>
      <w:r>
        <w:rPr>
          <w:rStyle w:val="a5"/>
        </w:rPr>
        <w:footnoteRef/>
      </w:r>
      <w:r>
        <w:t xml:space="preserve"> Наименования программ и подпрограмм могут быть уточнены в процессе разработки проектов муниципальных программ.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E83"/>
    <w:rsid w:val="001D4C65"/>
    <w:rsid w:val="0060209B"/>
    <w:rsid w:val="0073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D4C6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D4C65"/>
    <w:rPr>
      <w:sz w:val="20"/>
      <w:szCs w:val="20"/>
    </w:rPr>
  </w:style>
  <w:style w:type="character" w:styleId="a5">
    <w:name w:val="footnote reference"/>
    <w:uiPriority w:val="99"/>
    <w:semiHidden/>
    <w:unhideWhenUsed/>
    <w:rsid w:val="001D4C65"/>
    <w:rPr>
      <w:rFonts w:ascii="Times New Roman" w:hAnsi="Times New Roman" w:cs="Times New Roman" w:hint="default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D4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4C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D4C6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D4C65"/>
    <w:rPr>
      <w:sz w:val="20"/>
      <w:szCs w:val="20"/>
    </w:rPr>
  </w:style>
  <w:style w:type="character" w:styleId="a5">
    <w:name w:val="footnote reference"/>
    <w:uiPriority w:val="99"/>
    <w:semiHidden/>
    <w:unhideWhenUsed/>
    <w:rsid w:val="001D4C65"/>
    <w:rPr>
      <w:rFonts w:ascii="Times New Roman" w:hAnsi="Times New Roman" w:cs="Times New Roman" w:hint="default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D4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4C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Человек</dc:creator>
  <cp:keywords/>
  <dc:description/>
  <cp:lastModifiedBy>Человек</cp:lastModifiedBy>
  <cp:revision>2</cp:revision>
  <cp:lastPrinted>2021-12-30T09:36:00Z</cp:lastPrinted>
  <dcterms:created xsi:type="dcterms:W3CDTF">2021-12-30T09:35:00Z</dcterms:created>
  <dcterms:modified xsi:type="dcterms:W3CDTF">2021-12-30T09:36:00Z</dcterms:modified>
</cp:coreProperties>
</file>