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A5" w:rsidRPr="00683668" w:rsidRDefault="00AD6019" w:rsidP="00F61E4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2219">
        <w:rPr>
          <w:rFonts w:ascii="Times New Roman" w:hAnsi="Times New Roman"/>
          <w:b/>
          <w:sz w:val="28"/>
          <w:szCs w:val="28"/>
          <w:lang w:val="ru-RU"/>
        </w:rPr>
        <w:t>03.</w:t>
      </w:r>
      <w:r w:rsidR="00C261AD" w:rsidRPr="002E2219">
        <w:rPr>
          <w:rFonts w:ascii="Times New Roman" w:hAnsi="Times New Roman"/>
          <w:b/>
          <w:sz w:val="28"/>
          <w:szCs w:val="28"/>
          <w:lang w:val="ru-RU"/>
        </w:rPr>
        <w:t xml:space="preserve">3. </w:t>
      </w:r>
      <w:r w:rsidR="007324C3" w:rsidRPr="002E2219">
        <w:rPr>
          <w:rFonts w:ascii="Times New Roman" w:hAnsi="Times New Roman"/>
          <w:b/>
          <w:sz w:val="28"/>
          <w:szCs w:val="28"/>
          <w:lang w:val="ru-RU"/>
        </w:rPr>
        <w:t>Подпрограмма</w:t>
      </w:r>
      <w:r w:rsidR="007324C3" w:rsidRPr="00683668">
        <w:rPr>
          <w:rFonts w:ascii="Times New Roman" w:hAnsi="Times New Roman"/>
          <w:b/>
          <w:sz w:val="28"/>
          <w:szCs w:val="28"/>
          <w:lang w:val="ru-RU"/>
        </w:rPr>
        <w:t xml:space="preserve"> «Развитие местного народного творчества»</w:t>
      </w:r>
    </w:p>
    <w:p w:rsidR="00F61E46" w:rsidRPr="00683668" w:rsidRDefault="00F61E46" w:rsidP="00F61E46">
      <w:pPr>
        <w:pStyle w:val="2"/>
        <w:spacing w:after="120"/>
        <w:jc w:val="center"/>
        <w:rPr>
          <w:rFonts w:ascii="Times New Roman" w:hAnsi="Times New Roman"/>
          <w:bCs w:val="0"/>
          <w:i w:val="0"/>
        </w:rPr>
      </w:pPr>
      <w:bookmarkStart w:id="0" w:name="_Toc345805449"/>
      <w:bookmarkStart w:id="1" w:name="_Toc345927662"/>
      <w:bookmarkStart w:id="2" w:name="_Toc361131905"/>
      <w:proofErr w:type="spellStart"/>
      <w:r w:rsidRPr="00683668">
        <w:rPr>
          <w:rFonts w:ascii="Times New Roman" w:hAnsi="Times New Roman"/>
          <w:bCs w:val="0"/>
          <w:i w:val="0"/>
        </w:rPr>
        <w:t>Паспорт</w:t>
      </w:r>
      <w:proofErr w:type="spellEnd"/>
      <w:r w:rsidRPr="00683668">
        <w:rPr>
          <w:rFonts w:ascii="Times New Roman" w:hAnsi="Times New Roman"/>
          <w:bCs w:val="0"/>
          <w:i w:val="0"/>
        </w:rPr>
        <w:t xml:space="preserve"> </w:t>
      </w:r>
      <w:proofErr w:type="spellStart"/>
      <w:r w:rsidRPr="00683668">
        <w:rPr>
          <w:rFonts w:ascii="Times New Roman" w:hAnsi="Times New Roman"/>
          <w:bCs w:val="0"/>
          <w:i w:val="0"/>
        </w:rPr>
        <w:t>подпрограммы</w:t>
      </w:r>
      <w:bookmarkEnd w:id="0"/>
      <w:bookmarkEnd w:id="1"/>
      <w:bookmarkEnd w:id="2"/>
      <w:proofErr w:type="spellEnd"/>
    </w:p>
    <w:tbl>
      <w:tblPr>
        <w:tblpPr w:leftFromText="181" w:rightFromText="181" w:vertAnchor="text" w:tblpXSpec="center" w:tblpY="1"/>
        <w:tblOverlap w:val="never"/>
        <w:tblW w:w="476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  <w:gridCol w:w="6810"/>
      </w:tblGrid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Наименование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Развитие местного народного творчества</w:t>
            </w:r>
          </w:p>
        </w:tc>
      </w:tr>
      <w:tr w:rsidR="00F61E46" w:rsidRPr="00B50D7E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Координатор</w:t>
            </w:r>
          </w:p>
        </w:tc>
        <w:tc>
          <w:tcPr>
            <w:tcW w:w="3708" w:type="pct"/>
          </w:tcPr>
          <w:p w:rsidR="00F61E46" w:rsidRPr="00683668" w:rsidRDefault="00C37723" w:rsidP="00395F3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Первый з</w:t>
            </w:r>
            <w:r w:rsidR="00F61E46" w:rsidRPr="00683668">
              <w:rPr>
                <w:rFonts w:ascii="Times New Roman" w:hAnsi="Times New Roman"/>
                <w:lang w:val="ru-RU"/>
              </w:rPr>
              <w:t xml:space="preserve">аместитель Главы </w:t>
            </w:r>
            <w:r w:rsidR="00395F37">
              <w:rPr>
                <w:rFonts w:ascii="Times New Roman" w:hAnsi="Times New Roman"/>
                <w:lang w:val="ru-RU"/>
              </w:rPr>
              <w:t>А</w:t>
            </w:r>
            <w:r w:rsidR="00F61E46" w:rsidRPr="00683668">
              <w:rPr>
                <w:rFonts w:ascii="Times New Roman" w:hAnsi="Times New Roman"/>
                <w:lang w:val="ru-RU"/>
              </w:rPr>
              <w:t>дминистрации муниципального образования «</w:t>
            </w:r>
            <w:r w:rsidR="00395F37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/>
                <w:lang w:val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район</w:t>
            </w:r>
            <w:r w:rsidR="00395F37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</w:tr>
      <w:tr w:rsidR="00F61E46" w:rsidRPr="00B50D7E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Ответственный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исполнитель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Отдел культуры </w:t>
            </w:r>
            <w:r w:rsidR="008B03D9">
              <w:rPr>
                <w:rFonts w:ascii="Times New Roman" w:hAnsi="Times New Roman"/>
                <w:lang w:val="ru-RU"/>
              </w:rPr>
              <w:t xml:space="preserve">и молодёжной политики </w:t>
            </w:r>
            <w:r w:rsidRPr="00683668">
              <w:rPr>
                <w:rFonts w:ascii="Times New Roman" w:hAnsi="Times New Roman"/>
                <w:lang w:val="ru-RU"/>
              </w:rPr>
              <w:t>Администрации муниципального образования «</w:t>
            </w:r>
            <w:r w:rsidR="008B03D9">
              <w:rPr>
                <w:rFonts w:ascii="Times New Roman" w:hAnsi="Times New Roman"/>
                <w:lang w:val="ru-RU"/>
              </w:rPr>
              <w:t xml:space="preserve">Муниципальный округ </w:t>
            </w:r>
            <w:proofErr w:type="spellStart"/>
            <w:r w:rsidRPr="00683668">
              <w:rPr>
                <w:rFonts w:ascii="Times New Roman" w:hAnsi="Times New Roman"/>
                <w:lang w:val="ru-RU"/>
              </w:rPr>
              <w:t>Юкаменский</w:t>
            </w:r>
            <w:proofErr w:type="spellEnd"/>
            <w:r w:rsidRPr="00683668">
              <w:rPr>
                <w:rFonts w:ascii="Times New Roman" w:hAnsi="Times New Roman"/>
                <w:lang w:val="ru-RU"/>
              </w:rPr>
              <w:t xml:space="preserve"> район</w:t>
            </w:r>
            <w:r w:rsidR="008B03D9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Pr="00683668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61E46" w:rsidRPr="00B50D7E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Соисполнители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F61E46" w:rsidP="00C37723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C30A8B">
              <w:rPr>
                <w:rFonts w:ascii="Times New Roman" w:hAnsi="Times New Roman"/>
                <w:lang w:val="ru-RU"/>
              </w:rPr>
              <w:t xml:space="preserve">Отдел образования </w:t>
            </w:r>
            <w:r w:rsidR="00C30A8B">
              <w:rPr>
                <w:rFonts w:ascii="Times New Roman" w:hAnsi="Times New Roman"/>
                <w:lang w:val="ru-RU"/>
              </w:rPr>
              <w:t xml:space="preserve">Администрации </w:t>
            </w:r>
            <w:r w:rsidRPr="00C30A8B">
              <w:rPr>
                <w:rFonts w:ascii="Times New Roman" w:hAnsi="Times New Roman"/>
                <w:lang w:val="ru-RU"/>
              </w:rPr>
              <w:t>муниципального образования «</w:t>
            </w:r>
            <w:r w:rsidR="008B03D9" w:rsidRPr="00C30A8B">
              <w:rPr>
                <w:rFonts w:ascii="Times New Roman" w:hAnsi="Times New Roman"/>
                <w:lang w:val="ru-RU"/>
              </w:rPr>
              <w:t>Муниципальный</w:t>
            </w:r>
            <w:r w:rsidR="008B03D9">
              <w:rPr>
                <w:rFonts w:ascii="Times New Roman" w:hAnsi="Times New Roman"/>
                <w:lang w:val="ru-RU"/>
              </w:rPr>
              <w:t xml:space="preserve"> округ </w:t>
            </w:r>
            <w:proofErr w:type="spellStart"/>
            <w:r w:rsidRPr="00683668">
              <w:rPr>
                <w:rFonts w:ascii="Times New Roman" w:hAnsi="Times New Roman"/>
                <w:lang w:val="ru-RU"/>
              </w:rPr>
              <w:t>Юкаменский</w:t>
            </w:r>
            <w:proofErr w:type="spellEnd"/>
            <w:r w:rsidRPr="00683668">
              <w:rPr>
                <w:rFonts w:ascii="Times New Roman" w:hAnsi="Times New Roman"/>
                <w:lang w:val="ru-RU"/>
              </w:rPr>
              <w:t xml:space="preserve"> район</w:t>
            </w:r>
            <w:r w:rsidR="008B03D9">
              <w:rPr>
                <w:rFonts w:ascii="Times New Roman" w:hAnsi="Times New Roman"/>
                <w:lang w:val="ru-RU"/>
              </w:rPr>
              <w:t xml:space="preserve"> Удмуртской Республики</w:t>
            </w:r>
            <w:r w:rsidRPr="00683668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Срок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реализации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F61E46" w:rsidP="00FB6544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 w:rsidRPr="00683668">
              <w:rPr>
                <w:rFonts w:ascii="Times New Roman" w:hAnsi="Times New Roman"/>
              </w:rPr>
              <w:t>20</w:t>
            </w:r>
            <w:r w:rsidR="00E727AE" w:rsidRPr="00683668">
              <w:rPr>
                <w:rFonts w:ascii="Times New Roman" w:hAnsi="Times New Roman"/>
                <w:lang w:val="ru-RU"/>
              </w:rPr>
              <w:t>2</w:t>
            </w:r>
            <w:r w:rsidR="00C30A8B">
              <w:rPr>
                <w:rFonts w:ascii="Times New Roman" w:hAnsi="Times New Roman"/>
                <w:lang w:val="ru-RU"/>
              </w:rPr>
              <w:t>2</w:t>
            </w:r>
            <w:r w:rsidR="003721B8" w:rsidRPr="00683668">
              <w:rPr>
                <w:rFonts w:ascii="Times New Roman" w:hAnsi="Times New Roman"/>
              </w:rPr>
              <w:t>-20</w:t>
            </w:r>
            <w:r w:rsidR="008231AE" w:rsidRPr="00683668">
              <w:rPr>
                <w:rFonts w:ascii="Times New Roman" w:hAnsi="Times New Roman"/>
                <w:lang w:val="ru-RU"/>
              </w:rPr>
              <w:t>2</w:t>
            </w:r>
            <w:r w:rsidR="00FB6544">
              <w:rPr>
                <w:rFonts w:ascii="Times New Roman" w:hAnsi="Times New Roman"/>
                <w:lang w:val="ru-RU"/>
              </w:rPr>
              <w:t xml:space="preserve">8 </w:t>
            </w:r>
            <w:proofErr w:type="spellStart"/>
            <w:r w:rsidRPr="00683668">
              <w:rPr>
                <w:rFonts w:ascii="Times New Roman" w:hAnsi="Times New Roman"/>
              </w:rPr>
              <w:t>годы</w:t>
            </w:r>
            <w:proofErr w:type="spellEnd"/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Этапы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F61E46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Этапы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не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выделяются</w:t>
            </w:r>
            <w:proofErr w:type="spellEnd"/>
          </w:p>
        </w:tc>
      </w:tr>
      <w:tr w:rsidR="00F61E46" w:rsidRPr="00B50D7E" w:rsidTr="006902EB">
        <w:trPr>
          <w:trHeight w:val="20"/>
        </w:trPr>
        <w:tc>
          <w:tcPr>
            <w:tcW w:w="1292" w:type="pct"/>
          </w:tcPr>
          <w:p w:rsidR="00F61E46" w:rsidRPr="00683668" w:rsidRDefault="00984CEE" w:rsidP="00513D5F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Цел</w:t>
            </w:r>
            <w:proofErr w:type="spellEnd"/>
            <w:r w:rsidRPr="00683668">
              <w:rPr>
                <w:rFonts w:ascii="Times New Roman" w:hAnsi="Times New Roman"/>
                <w:lang w:val="ru-RU"/>
              </w:rPr>
              <w:t>и</w:t>
            </w:r>
            <w:r w:rsidR="0074113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513D5F"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F61E46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 с</w:t>
            </w:r>
            <w:r w:rsidR="003721B8" w:rsidRPr="00683668">
              <w:rPr>
                <w:rFonts w:ascii="Times New Roman" w:hAnsi="Times New Roman"/>
                <w:lang w:val="ru-RU"/>
              </w:rPr>
              <w:t>охранение и развитие национальных культур народов</w:t>
            </w:r>
            <w:r w:rsidR="00477B6D" w:rsidRPr="00683668">
              <w:rPr>
                <w:rFonts w:ascii="Times New Roman" w:hAnsi="Times New Roman"/>
                <w:lang w:val="ru-RU"/>
              </w:rPr>
              <w:t>,</w:t>
            </w:r>
            <w:r w:rsidR="003721B8" w:rsidRPr="00683668">
              <w:rPr>
                <w:rFonts w:ascii="Times New Roman" w:hAnsi="Times New Roman"/>
                <w:lang w:val="ru-RU"/>
              </w:rPr>
              <w:t xml:space="preserve"> проживающих на территории Юкаменского района</w:t>
            </w:r>
            <w:r w:rsidRPr="00683668">
              <w:rPr>
                <w:rFonts w:ascii="Times New Roman" w:hAnsi="Times New Roman"/>
                <w:lang w:val="ru-RU"/>
              </w:rPr>
              <w:t>;</w:t>
            </w:r>
          </w:p>
          <w:p w:rsidR="00984CEE" w:rsidRPr="00683668" w:rsidRDefault="00984CEE" w:rsidP="00AD6019">
            <w:pPr>
              <w:suppressAutoHyphens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-</w:t>
            </w:r>
            <w:r w:rsidR="006D1F19" w:rsidRPr="00683668">
              <w:rPr>
                <w:rFonts w:ascii="Times New Roman" w:hAnsi="Times New Roman"/>
                <w:bCs/>
                <w:lang w:val="ru-RU"/>
              </w:rPr>
              <w:t>создание условий для раскрытия творческого потенциала личности.</w:t>
            </w:r>
          </w:p>
        </w:tc>
      </w:tr>
      <w:tr w:rsidR="00F61E46" w:rsidRPr="00683668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Задачи подпрограммы</w:t>
            </w:r>
          </w:p>
        </w:tc>
        <w:tc>
          <w:tcPr>
            <w:tcW w:w="3708" w:type="pct"/>
          </w:tcPr>
          <w:p w:rsidR="00F61E46" w:rsidRPr="00683668" w:rsidRDefault="006D1F19" w:rsidP="00AD6019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1</w:t>
            </w:r>
            <w:r w:rsidR="00F61E46" w:rsidRPr="00683668">
              <w:rPr>
                <w:rFonts w:ascii="Times New Roman" w:hAnsi="Times New Roman"/>
                <w:lang w:val="ru-RU"/>
              </w:rPr>
              <w:t>) сох</w:t>
            </w:r>
            <w:r w:rsidR="00440BBE" w:rsidRPr="00683668">
              <w:rPr>
                <w:rFonts w:ascii="Times New Roman" w:hAnsi="Times New Roman"/>
                <w:lang w:val="ru-RU"/>
              </w:rPr>
              <w:t>ранение и развитие разнообразия</w:t>
            </w:r>
            <w:r w:rsidR="00F61E46" w:rsidRPr="00683668">
              <w:rPr>
                <w:rFonts w:ascii="Times New Roman" w:hAnsi="Times New Roman"/>
                <w:lang w:val="ru-RU"/>
              </w:rPr>
              <w:t xml:space="preserve"> жанров и форм самодеятельного народного творчества;</w:t>
            </w:r>
          </w:p>
          <w:p w:rsidR="00F61E46" w:rsidRPr="00683668" w:rsidRDefault="00CF5527" w:rsidP="00AD6019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2</w:t>
            </w:r>
            <w:r w:rsidR="00F61E46" w:rsidRPr="00683668">
              <w:rPr>
                <w:rFonts w:ascii="Times New Roman" w:hAnsi="Times New Roman"/>
                <w:lang w:val="ru-RU"/>
              </w:rPr>
              <w:t>) выявление и поддержка юных талантов;</w:t>
            </w:r>
          </w:p>
          <w:p w:rsidR="006D1F19" w:rsidRPr="00683668" w:rsidRDefault="00CF5527" w:rsidP="00AD601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pacing w:val="-2"/>
                <w:lang w:val="ru-RU"/>
              </w:rPr>
            </w:pPr>
            <w:r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3</w:t>
            </w:r>
            <w:r w:rsidR="006D1F19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 xml:space="preserve">) содействие развитию </w:t>
            </w:r>
            <w:r w:rsidR="0014246C" w:rsidRPr="00683668">
              <w:rPr>
                <w:rFonts w:ascii="Times New Roman" w:hAnsi="Times New Roman"/>
                <w:color w:val="000000"/>
                <w:spacing w:val="-2"/>
                <w:lang w:val="ru-RU"/>
              </w:rPr>
              <w:t>местного традиционного народного художественного творчества;</w:t>
            </w:r>
          </w:p>
          <w:p w:rsidR="00AD6019" w:rsidRPr="00683668" w:rsidRDefault="00CF5527" w:rsidP="0059386C">
            <w:pPr>
              <w:pStyle w:val="ab"/>
              <w:suppressAutoHyphens/>
              <w:spacing w:before="40" w:after="40"/>
              <w:ind w:left="0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4) поддержка национальн</w:t>
            </w:r>
            <w:r w:rsidR="0059386C" w:rsidRPr="00683668">
              <w:rPr>
                <w:rFonts w:ascii="Times New Roman" w:hAnsi="Times New Roman"/>
                <w:lang w:val="ru-RU"/>
              </w:rPr>
              <w:t>о -</w:t>
            </w:r>
            <w:r w:rsidR="00F304DF" w:rsidRPr="00683668">
              <w:rPr>
                <w:rFonts w:ascii="Times New Roman" w:hAnsi="Times New Roman"/>
                <w:lang w:val="ru-RU"/>
              </w:rPr>
              <w:t xml:space="preserve"> кул</w:t>
            </w:r>
            <w:r w:rsidR="002065B7" w:rsidRPr="00683668">
              <w:rPr>
                <w:rFonts w:ascii="Times New Roman" w:hAnsi="Times New Roman"/>
                <w:lang w:val="ru-RU"/>
              </w:rPr>
              <w:t>ьтурных</w:t>
            </w:r>
            <w:r w:rsidRPr="00683668">
              <w:rPr>
                <w:rFonts w:ascii="Times New Roman" w:hAnsi="Times New Roman"/>
                <w:lang w:val="ru-RU"/>
              </w:rPr>
              <w:t xml:space="preserve"> центров</w:t>
            </w:r>
            <w:r w:rsidR="00AD6019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F61E46" w:rsidRPr="00B50D7E" w:rsidTr="006902EB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Целевые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показатели</w:t>
            </w:r>
            <w:proofErr w:type="spellEnd"/>
            <w:r w:rsidRPr="00683668">
              <w:rPr>
                <w:rFonts w:ascii="Times New Roman" w:hAnsi="Times New Roman"/>
              </w:rPr>
              <w:t xml:space="preserve"> (</w:t>
            </w:r>
            <w:proofErr w:type="spellStart"/>
            <w:r w:rsidRPr="00683668">
              <w:rPr>
                <w:rFonts w:ascii="Times New Roman" w:hAnsi="Times New Roman"/>
              </w:rPr>
              <w:t>индикаторы</w:t>
            </w:r>
            <w:proofErr w:type="spellEnd"/>
            <w:r w:rsidRPr="00683668">
              <w:rPr>
                <w:rFonts w:ascii="Times New Roman" w:hAnsi="Times New Roman"/>
              </w:rPr>
              <w:t xml:space="preserve">)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</w:tcPr>
          <w:p w:rsidR="004544CC" w:rsidRPr="00683668" w:rsidRDefault="00C30A8B" w:rsidP="00AD6019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D928C8" w:rsidRPr="00683668">
              <w:rPr>
                <w:rFonts w:ascii="Times New Roman" w:hAnsi="Times New Roman"/>
                <w:lang w:val="ru-RU"/>
              </w:rPr>
              <w:t>Количество национальных коллективов самодеятельного народного творчества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из числа клубных формирований</w:t>
            </w:r>
            <w:r w:rsidR="00F304DF" w:rsidRPr="00683668">
              <w:rPr>
                <w:rFonts w:ascii="Times New Roman" w:hAnsi="Times New Roman"/>
                <w:lang w:val="ru-RU"/>
              </w:rPr>
              <w:t>, ед</w:t>
            </w:r>
            <w:r w:rsidR="0059386C" w:rsidRPr="00683668">
              <w:rPr>
                <w:rFonts w:ascii="Times New Roman" w:hAnsi="Times New Roman"/>
                <w:lang w:val="ru-RU"/>
              </w:rPr>
              <w:t>иниц</w:t>
            </w:r>
            <w:r w:rsidR="004544CC" w:rsidRPr="00683668">
              <w:rPr>
                <w:rFonts w:ascii="Times New Roman" w:hAnsi="Times New Roman"/>
                <w:lang w:val="ru-RU"/>
              </w:rPr>
              <w:t>;</w:t>
            </w:r>
          </w:p>
          <w:p w:rsidR="002C3594" w:rsidRPr="00683668" w:rsidRDefault="00C30A8B" w:rsidP="00260A7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14246C" w:rsidRPr="00683668">
              <w:rPr>
                <w:rFonts w:ascii="Times New Roman" w:hAnsi="Times New Roman"/>
                <w:lang w:val="ru-RU"/>
              </w:rPr>
              <w:t xml:space="preserve">) </w:t>
            </w:r>
            <w:r w:rsidR="009C1849" w:rsidRPr="00683668">
              <w:rPr>
                <w:rFonts w:ascii="Times New Roman" w:hAnsi="Times New Roman"/>
                <w:lang w:val="ru-RU"/>
              </w:rPr>
              <w:t>Количество мероприятий по популяризации традиционной народной культуры</w:t>
            </w:r>
            <w:r w:rsidR="00BA6840" w:rsidRPr="00683668">
              <w:rPr>
                <w:rFonts w:ascii="Times New Roman" w:hAnsi="Times New Roman"/>
                <w:lang w:val="ru-RU"/>
              </w:rPr>
              <w:t xml:space="preserve">, </w:t>
            </w:r>
            <w:r w:rsidR="0083388D" w:rsidRPr="00683668">
              <w:rPr>
                <w:rFonts w:ascii="Times New Roman" w:hAnsi="Times New Roman"/>
                <w:lang w:val="ru-RU"/>
              </w:rPr>
              <w:t xml:space="preserve"> единиц</w:t>
            </w:r>
            <w:r w:rsidR="00C261AD" w:rsidRPr="00683668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F61E46" w:rsidRPr="00683668" w:rsidTr="003851C9">
        <w:trPr>
          <w:trHeight w:val="2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 w:rsidRPr="00683668">
              <w:rPr>
                <w:rFonts w:ascii="Times New Roman" w:hAnsi="Times New Roman"/>
              </w:rPr>
              <w:t>Ресурсное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обеспечение</w:t>
            </w:r>
            <w:proofErr w:type="spellEnd"/>
            <w:r w:rsidRPr="00683668">
              <w:rPr>
                <w:rFonts w:ascii="Times New Roman" w:hAnsi="Times New Roman"/>
              </w:rPr>
              <w:t xml:space="preserve"> </w:t>
            </w:r>
            <w:proofErr w:type="spellStart"/>
            <w:r w:rsidRPr="00683668">
              <w:rPr>
                <w:rFonts w:ascii="Times New Roman" w:hAnsi="Times New Roman"/>
              </w:rPr>
              <w:t>подпрограммы</w:t>
            </w:r>
            <w:proofErr w:type="spellEnd"/>
          </w:p>
        </w:tc>
        <w:tc>
          <w:tcPr>
            <w:tcW w:w="3708" w:type="pct"/>
            <w:shd w:val="clear" w:color="auto" w:fill="auto"/>
          </w:tcPr>
          <w:p w:rsidR="00F61E46" w:rsidRPr="00683668" w:rsidRDefault="00E73725" w:rsidP="00B50D7E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Средства бюджета  муниципального образования </w:t>
            </w:r>
            <w:r w:rsidR="006C7FE3">
              <w:rPr>
                <w:rFonts w:ascii="Times New Roman" w:hAnsi="Times New Roman"/>
                <w:lang w:val="ru-RU"/>
              </w:rPr>
              <w:t xml:space="preserve">«Муниципальный округ </w:t>
            </w:r>
            <w:proofErr w:type="spellStart"/>
            <w:r w:rsidRPr="00683668">
              <w:rPr>
                <w:rFonts w:ascii="Times New Roman" w:hAnsi="Times New Roman"/>
                <w:lang w:val="ru-RU"/>
              </w:rPr>
              <w:t>Юкаменский</w:t>
            </w:r>
            <w:proofErr w:type="spellEnd"/>
            <w:r w:rsidRPr="00683668">
              <w:rPr>
                <w:rFonts w:ascii="Times New Roman" w:hAnsi="Times New Roman"/>
                <w:lang w:val="ru-RU"/>
              </w:rPr>
              <w:t xml:space="preserve"> район</w:t>
            </w:r>
            <w:r w:rsidR="006C7FE3">
              <w:rPr>
                <w:rFonts w:ascii="Times New Roman" w:hAnsi="Times New Roman"/>
                <w:lang w:val="ru-RU"/>
              </w:rPr>
              <w:t xml:space="preserve"> Удмуртской Республики» </w:t>
            </w:r>
            <w:r w:rsidRPr="00683668">
              <w:rPr>
                <w:rFonts w:ascii="Times New Roman" w:hAnsi="Times New Roman"/>
                <w:lang w:val="ru-RU"/>
              </w:rPr>
              <w:t xml:space="preserve"> направляемые на реализацию подпрограммы:</w:t>
            </w:r>
          </w:p>
          <w:tbl>
            <w:tblPr>
              <w:tblW w:w="66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90"/>
              <w:gridCol w:w="876"/>
              <w:gridCol w:w="1018"/>
              <w:gridCol w:w="1063"/>
              <w:gridCol w:w="1394"/>
              <w:gridCol w:w="1119"/>
            </w:tblGrid>
            <w:tr w:rsidR="00BB0271" w:rsidRPr="00B50D7E" w:rsidTr="002E2219">
              <w:trPr>
                <w:trHeight w:val="310"/>
                <w:jc w:val="center"/>
              </w:trPr>
              <w:tc>
                <w:tcPr>
                  <w:tcW w:w="1190" w:type="dxa"/>
                  <w:vMerge w:val="restart"/>
                  <w:shd w:val="clear" w:color="auto" w:fill="auto"/>
                  <w:vAlign w:val="center"/>
                </w:tcPr>
                <w:p w:rsidR="00BB0271" w:rsidRPr="00BC2804" w:rsidRDefault="00BB0271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Годы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реализации</w:t>
                  </w:r>
                  <w:proofErr w:type="spellEnd"/>
                </w:p>
              </w:tc>
              <w:tc>
                <w:tcPr>
                  <w:tcW w:w="876" w:type="dxa"/>
                  <w:vMerge w:val="restart"/>
                  <w:shd w:val="clear" w:color="auto" w:fill="auto"/>
                  <w:vAlign w:val="center"/>
                </w:tcPr>
                <w:p w:rsidR="00BB0271" w:rsidRPr="00BC2804" w:rsidRDefault="00BB0271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Всего</w:t>
                  </w:r>
                  <w:proofErr w:type="spellEnd"/>
                </w:p>
              </w:tc>
              <w:tc>
                <w:tcPr>
                  <w:tcW w:w="4594" w:type="dxa"/>
                  <w:gridSpan w:val="4"/>
                  <w:shd w:val="clear" w:color="auto" w:fill="auto"/>
                  <w:vAlign w:val="center"/>
                </w:tcPr>
                <w:p w:rsidR="00BB0271" w:rsidRPr="00BC2804" w:rsidRDefault="00BB0271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В том числе за счет:</w:t>
                  </w:r>
                </w:p>
              </w:tc>
            </w:tr>
            <w:tr w:rsidR="00BC2804" w:rsidRPr="00683668" w:rsidTr="002E2219">
              <w:trPr>
                <w:trHeight w:val="310"/>
                <w:jc w:val="center"/>
              </w:trPr>
              <w:tc>
                <w:tcPr>
                  <w:tcW w:w="1190" w:type="dxa"/>
                  <w:vMerge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876" w:type="dxa"/>
                  <w:vMerge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proofErr w:type="spellStart"/>
                  <w:r w:rsidRPr="00260A77">
                    <w:rPr>
                      <w:rFonts w:ascii="Times New Roman" w:hAnsi="Times New Roman"/>
                      <w:sz w:val="20"/>
                      <w:lang w:val="ru-RU"/>
                    </w:rPr>
                    <w:t>Собствен</w:t>
                  </w:r>
                  <w:proofErr w:type="spellEnd"/>
                </w:p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ных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 xml:space="preserve"> </w:t>
                  </w:r>
                </w:p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 xml:space="preserve">средств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Юкамен</w:t>
                  </w:r>
                  <w:proofErr w:type="spellEnd"/>
                </w:p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ского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 xml:space="preserve"> </w:t>
                  </w:r>
                </w:p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 w:rsidRPr="00BC2804">
                    <w:rPr>
                      <w:rFonts w:ascii="Times New Roman" w:hAnsi="Times New Roman"/>
                      <w:sz w:val="20"/>
                      <w:lang w:val="ru-RU"/>
                    </w:rPr>
                    <w:t>района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Субсидии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из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бюджета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УР</w:t>
                  </w: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Субсидии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из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федерального</w:t>
                  </w:r>
                  <w:proofErr w:type="spellEnd"/>
                  <w:r w:rsidRPr="00BC2804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proofErr w:type="spellStart"/>
                  <w:r w:rsidRPr="00BC2804">
                    <w:rPr>
                      <w:rFonts w:ascii="Times New Roman" w:hAnsi="Times New Roman"/>
                      <w:sz w:val="20"/>
                    </w:rPr>
                    <w:t>бюджета</w:t>
                  </w:r>
                  <w:proofErr w:type="spellEnd"/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BC2804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sz w:val="20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0"/>
                      <w:lang w:val="ru-RU"/>
                    </w:rPr>
                    <w:t>Иные источники</w:t>
                  </w: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2022г.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D91087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716,7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716,7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2023г.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D91087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5</w:t>
                  </w:r>
                  <w:r w:rsidR="00B45DA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,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6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5</w:t>
                  </w:r>
                  <w:r w:rsidR="00B45DA4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,</w:t>
                  </w:r>
                  <w:r w:rsidR="00613537"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t>2024г.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2E2219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BC280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 w:rsidRPr="00683668">
                    <w:rPr>
                      <w:rFonts w:ascii="Times New Roman" w:hAnsi="Times New Roman"/>
                      <w:lang w:val="ru-RU"/>
                    </w:rPr>
                    <w:lastRenderedPageBreak/>
                    <w:t>2025г.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BC2804" w:rsidRPr="002E2219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BC2804" w:rsidRPr="00423E34" w:rsidRDefault="0091581A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BC2804" w:rsidRPr="00423E34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BC2804" w:rsidRPr="00683668" w:rsidRDefault="00BC280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</w:rPr>
                  </w:pPr>
                </w:p>
              </w:tc>
            </w:tr>
            <w:tr w:rsidR="00FB654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FB6544" w:rsidRPr="00FB4924" w:rsidRDefault="00FB654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2026г.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FB6544" w:rsidRPr="002E2219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FB6544" w:rsidRPr="00423E34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FB6544" w:rsidRPr="00630CCB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FB654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FB6544" w:rsidRDefault="00FB654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2027г.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FB6544" w:rsidRPr="002E2219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FB6544" w:rsidRPr="00423E34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FB6544" w:rsidRPr="00630CCB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FB654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FB6544" w:rsidRDefault="00FB654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2028г.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FB6544" w:rsidRPr="002E2219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FB6544" w:rsidRPr="00423E34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FB6544" w:rsidRPr="00630CCB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  <w:tr w:rsidR="00FB6544" w:rsidRPr="00683668" w:rsidTr="002E2219">
              <w:trPr>
                <w:jc w:val="center"/>
              </w:trPr>
              <w:tc>
                <w:tcPr>
                  <w:tcW w:w="1190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autoSpaceDE w:val="0"/>
                    <w:autoSpaceDN w:val="0"/>
                    <w:adjustRightInd w:val="0"/>
                    <w:spacing w:before="40" w:after="40"/>
                    <w:suppressOverlap/>
                    <w:rPr>
                      <w:rFonts w:ascii="Times New Roman" w:hAnsi="Times New Roman"/>
                    </w:rPr>
                  </w:pPr>
                  <w:proofErr w:type="spellStart"/>
                  <w:r w:rsidRPr="00683668">
                    <w:rPr>
                      <w:rFonts w:ascii="Times New Roman" w:hAnsi="Times New Roman"/>
                    </w:rPr>
                    <w:t>Итого</w:t>
                  </w:r>
                  <w:proofErr w:type="spellEnd"/>
                  <w:r w:rsidRPr="00683668">
                    <w:rPr>
                      <w:rFonts w:ascii="Times New Roman" w:hAnsi="Times New Roman"/>
                    </w:rPr>
                    <w:t xml:space="preserve"> 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</w:t>
                  </w:r>
                  <w:r>
                    <w:rPr>
                      <w:rFonts w:ascii="Times New Roman" w:hAnsi="Times New Roman"/>
                      <w:lang w:val="ru-RU"/>
                    </w:rPr>
                    <w:t>2</w:t>
                  </w:r>
                  <w:r w:rsidRPr="00683668">
                    <w:rPr>
                      <w:rFonts w:ascii="Times New Roman" w:hAnsi="Times New Roman"/>
                    </w:rPr>
                    <w:t>-20</w:t>
                  </w:r>
                  <w:r w:rsidRPr="00683668">
                    <w:rPr>
                      <w:rFonts w:ascii="Times New Roman" w:hAnsi="Times New Roman"/>
                      <w:lang w:val="ru-RU"/>
                    </w:rPr>
                    <w:t>2</w:t>
                  </w:r>
                  <w:r w:rsidR="000A723D">
                    <w:rPr>
                      <w:rFonts w:ascii="Times New Roman" w:hAnsi="Times New Roman"/>
                      <w:lang w:val="ru-RU"/>
                    </w:rPr>
                    <w:t>8</w:t>
                  </w:r>
                  <w:r w:rsidRPr="00683668">
                    <w:rPr>
                      <w:rFonts w:ascii="Times New Roman" w:hAnsi="Times New Roman"/>
                    </w:rPr>
                    <w:t xml:space="preserve"> г</w:t>
                  </w:r>
                  <w:r>
                    <w:rPr>
                      <w:rFonts w:ascii="Times New Roman" w:hAnsi="Times New Roman"/>
                      <w:lang w:val="ru-RU"/>
                    </w:rPr>
                    <w:t>.</w:t>
                  </w:r>
                  <w:r w:rsidRPr="00683668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876" w:type="dxa"/>
                  <w:shd w:val="clear" w:color="auto" w:fill="auto"/>
                  <w:vAlign w:val="center"/>
                </w:tcPr>
                <w:p w:rsidR="00FB6544" w:rsidRPr="002E2219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781,9</w:t>
                  </w:r>
                </w:p>
              </w:tc>
              <w:tc>
                <w:tcPr>
                  <w:tcW w:w="1018" w:type="dxa"/>
                  <w:shd w:val="clear" w:color="auto" w:fill="auto"/>
                  <w:vAlign w:val="center"/>
                </w:tcPr>
                <w:p w:rsidR="00FB6544" w:rsidRPr="002E2219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  <w:t>781,9</w:t>
                  </w:r>
                </w:p>
              </w:tc>
              <w:tc>
                <w:tcPr>
                  <w:tcW w:w="1063" w:type="dxa"/>
                  <w:shd w:val="clear" w:color="auto" w:fill="auto"/>
                  <w:vAlign w:val="center"/>
                </w:tcPr>
                <w:p w:rsidR="00FB6544" w:rsidRPr="00630CCB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highlight w:val="yellow"/>
                      <w:lang w:val="ru-RU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  <w:tc>
                <w:tcPr>
                  <w:tcW w:w="1119" w:type="dxa"/>
                  <w:shd w:val="clear" w:color="auto" w:fill="auto"/>
                  <w:vAlign w:val="center"/>
                </w:tcPr>
                <w:p w:rsidR="00FB6544" w:rsidRPr="00683668" w:rsidRDefault="00FB6544" w:rsidP="00B50D7E">
                  <w:pPr>
                    <w:framePr w:hSpace="181" w:wrap="around" w:vAnchor="text" w:hAnchor="text" w:xAlign="center" w:y="1"/>
                    <w:spacing w:before="40" w:after="40"/>
                    <w:suppressOverlap/>
                    <w:jc w:val="center"/>
                    <w:rPr>
                      <w:rFonts w:ascii="Times New Roman" w:hAnsi="Times New Roman"/>
                      <w:bCs/>
                      <w:color w:val="000000"/>
                      <w:lang w:val="ru-RU"/>
                    </w:rPr>
                  </w:pPr>
                </w:p>
              </w:tc>
            </w:tr>
          </w:tbl>
          <w:p w:rsidR="001373FE" w:rsidRPr="00683668" w:rsidRDefault="001373FE" w:rsidP="00AD6019">
            <w:pPr>
              <w:autoSpaceDE w:val="0"/>
              <w:autoSpaceDN w:val="0"/>
              <w:adjustRightInd w:val="0"/>
              <w:spacing w:before="40" w:after="40"/>
              <w:ind w:firstLine="208"/>
              <w:rPr>
                <w:rFonts w:ascii="Times New Roman" w:hAnsi="Times New Roman"/>
                <w:lang w:val="ru-RU"/>
              </w:rPr>
            </w:pPr>
          </w:p>
        </w:tc>
      </w:tr>
      <w:tr w:rsidR="00F61E46" w:rsidRPr="00B50D7E" w:rsidTr="006902EB">
        <w:trPr>
          <w:trHeight w:val="530"/>
        </w:trPr>
        <w:tc>
          <w:tcPr>
            <w:tcW w:w="1292" w:type="pct"/>
          </w:tcPr>
          <w:p w:rsidR="00F61E46" w:rsidRPr="00683668" w:rsidRDefault="00F61E46" w:rsidP="006902EB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3708" w:type="pct"/>
          </w:tcPr>
          <w:p w:rsidR="004F62DE" w:rsidRPr="00683668" w:rsidRDefault="00E727AE" w:rsidP="00AD6019">
            <w:pPr>
              <w:pStyle w:val="ab"/>
              <w:suppressAutoHyphens/>
              <w:autoSpaceDE w:val="0"/>
              <w:autoSpaceDN w:val="0"/>
              <w:adjustRightInd w:val="0"/>
              <w:spacing w:before="40" w:after="40"/>
              <w:ind w:left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>Конечным результатом подпрограммы является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создание благоприятных условий для творческой деятельности и самореализации жителей района,</w:t>
            </w:r>
            <w:r w:rsidR="00E73725" w:rsidRPr="00683668">
              <w:rPr>
                <w:rFonts w:ascii="Times New Roman" w:hAnsi="Times New Roman"/>
                <w:lang w:val="ru-RU"/>
              </w:rPr>
              <w:t xml:space="preserve"> в укреплении духовной общности</w:t>
            </w:r>
            <w:r w:rsidR="00440BBE" w:rsidRPr="00683668">
              <w:rPr>
                <w:rFonts w:ascii="Times New Roman" w:hAnsi="Times New Roman"/>
                <w:lang w:val="ru-RU"/>
              </w:rPr>
              <w:t>, сохранении, развитии и популяризации традиций народов, проживающих на территории Юкаменского района.</w:t>
            </w:r>
          </w:p>
          <w:p w:rsidR="004F62DE" w:rsidRPr="00683668" w:rsidRDefault="004F62DE" w:rsidP="00AD6019">
            <w:pPr>
              <w:pStyle w:val="ab"/>
              <w:suppressAutoHyphens/>
              <w:autoSpaceDE w:val="0"/>
              <w:autoSpaceDN w:val="0"/>
              <w:adjustRightInd w:val="0"/>
              <w:spacing w:before="40" w:after="40"/>
              <w:ind w:left="1" w:hanging="1"/>
              <w:contextualSpacing w:val="0"/>
              <w:rPr>
                <w:rFonts w:ascii="Times New Roman" w:hAnsi="Times New Roman"/>
                <w:lang w:val="ru-RU"/>
              </w:rPr>
            </w:pPr>
            <w:r w:rsidRPr="00683668">
              <w:rPr>
                <w:rFonts w:ascii="Times New Roman" w:hAnsi="Times New Roman"/>
                <w:lang w:val="ru-RU"/>
              </w:rPr>
              <w:t xml:space="preserve">На конец реализации </w:t>
            </w:r>
            <w:proofErr w:type="gramStart"/>
            <w:r w:rsidRPr="00683668">
              <w:rPr>
                <w:rFonts w:ascii="Times New Roman" w:hAnsi="Times New Roman"/>
                <w:lang w:val="ru-RU"/>
              </w:rPr>
              <w:t>подпрограммы</w:t>
            </w:r>
            <w:proofErr w:type="gramEnd"/>
            <w:r w:rsidR="009A4211" w:rsidRPr="00683668">
              <w:rPr>
                <w:rFonts w:ascii="Times New Roman" w:hAnsi="Times New Roman"/>
                <w:lang w:val="ru-RU"/>
              </w:rPr>
              <w:t xml:space="preserve"> достигнут следующих значений</w:t>
            </w:r>
            <w:r w:rsidRPr="00683668">
              <w:rPr>
                <w:rFonts w:ascii="Times New Roman" w:hAnsi="Times New Roman"/>
                <w:lang w:val="ru-RU"/>
              </w:rPr>
              <w:t>:</w:t>
            </w:r>
          </w:p>
          <w:p w:rsidR="00E727AE" w:rsidRPr="00683668" w:rsidRDefault="001960BD" w:rsidP="00E727AE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="00E727AE" w:rsidRPr="00676BB8">
              <w:rPr>
                <w:rFonts w:ascii="Times New Roman" w:hAnsi="Times New Roman"/>
                <w:lang w:val="ru-RU"/>
              </w:rPr>
              <w:t>) Количество национальных коллективов самодеятельного народного творчества из числа клубных формирований</w:t>
            </w:r>
            <w:r w:rsidR="009A4211" w:rsidRPr="00676BB8">
              <w:rPr>
                <w:rFonts w:ascii="Times New Roman" w:hAnsi="Times New Roman"/>
                <w:lang w:val="ru-RU"/>
              </w:rPr>
              <w:t xml:space="preserve">- </w:t>
            </w:r>
            <w:r w:rsidR="00D91087" w:rsidRPr="00676BB8">
              <w:rPr>
                <w:rFonts w:ascii="Times New Roman" w:hAnsi="Times New Roman"/>
                <w:lang w:val="ru-RU"/>
              </w:rPr>
              <w:t>8</w:t>
            </w:r>
            <w:r w:rsidR="00E727AE" w:rsidRPr="00676BB8">
              <w:rPr>
                <w:rFonts w:ascii="Times New Roman" w:hAnsi="Times New Roman"/>
                <w:lang w:val="ru-RU"/>
              </w:rPr>
              <w:t xml:space="preserve"> единиц;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</w:t>
            </w:r>
          </w:p>
          <w:p w:rsidR="002C3594" w:rsidRPr="00683668" w:rsidRDefault="001960BD" w:rsidP="00260A77">
            <w:pPr>
              <w:suppressAutoHyphens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  <w:r w:rsidR="00E727AE" w:rsidRPr="00683668">
              <w:rPr>
                <w:rFonts w:ascii="Times New Roman" w:hAnsi="Times New Roman"/>
                <w:lang w:val="ru-RU"/>
              </w:rPr>
              <w:t>) Количество мероприятий по популяризации традиционной народной культуры,</w:t>
            </w:r>
            <w:r w:rsidR="009A4211" w:rsidRPr="00683668">
              <w:rPr>
                <w:rFonts w:ascii="Times New Roman" w:hAnsi="Times New Roman"/>
                <w:lang w:val="ru-RU"/>
              </w:rPr>
              <w:t xml:space="preserve"> 120</w:t>
            </w:r>
            <w:r w:rsidR="00E727AE" w:rsidRPr="00683668">
              <w:rPr>
                <w:rFonts w:ascii="Times New Roman" w:hAnsi="Times New Roman"/>
                <w:lang w:val="ru-RU"/>
              </w:rPr>
              <w:t xml:space="preserve">  единиц;</w:t>
            </w:r>
          </w:p>
        </w:tc>
      </w:tr>
    </w:tbl>
    <w:p w:rsidR="00691C78" w:rsidRPr="00683668" w:rsidRDefault="00691C78">
      <w:pPr>
        <w:rPr>
          <w:rFonts w:ascii="Times New Roman" w:hAnsi="Times New Roman"/>
          <w:lang w:val="ru-RU"/>
        </w:rPr>
      </w:pPr>
    </w:p>
    <w:p w:rsidR="00C261AD" w:rsidRPr="00683668" w:rsidRDefault="007C4359" w:rsidP="009A4211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</w:t>
      </w:r>
      <w:r w:rsidR="00C261AD" w:rsidRPr="00683668">
        <w:rPr>
          <w:rFonts w:ascii="Times New Roman" w:hAnsi="Times New Roman"/>
          <w:b/>
          <w:lang w:val="ru-RU"/>
        </w:rPr>
        <w:t>3.</w:t>
      </w:r>
      <w:r w:rsidRPr="00683668">
        <w:rPr>
          <w:rFonts w:ascii="Times New Roman" w:hAnsi="Times New Roman"/>
          <w:b/>
          <w:lang w:val="ru-RU"/>
        </w:rPr>
        <w:t>3.</w:t>
      </w:r>
      <w:r w:rsidR="00C261AD" w:rsidRPr="00683668">
        <w:rPr>
          <w:rFonts w:ascii="Times New Roman" w:hAnsi="Times New Roman"/>
          <w:b/>
          <w:lang w:val="ru-RU"/>
        </w:rPr>
        <w:t>1. Характеристика сферы деятельности.</w:t>
      </w:r>
    </w:p>
    <w:p w:rsidR="00C261AD" w:rsidRPr="00683668" w:rsidRDefault="00C261AD">
      <w:pPr>
        <w:rPr>
          <w:rFonts w:ascii="Times New Roman" w:hAnsi="Times New Roman"/>
          <w:lang w:val="ru-RU"/>
        </w:rPr>
      </w:pPr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В районе действуют 1</w:t>
      </w:r>
      <w:r w:rsidR="00BC2804">
        <w:rPr>
          <w:rFonts w:ascii="Times New Roman" w:hAnsi="Times New Roman"/>
          <w:lang w:val="ru-RU"/>
        </w:rPr>
        <w:t>07</w:t>
      </w:r>
      <w:r w:rsidRPr="00683668">
        <w:rPr>
          <w:rFonts w:ascii="Times New Roman" w:hAnsi="Times New Roman"/>
          <w:lang w:val="ru-RU"/>
        </w:rPr>
        <w:t xml:space="preserve"> клубных формирований. Коллективов, имеющих  звание «народный» - 4</w:t>
      </w:r>
    </w:p>
    <w:p w:rsidR="00683668" w:rsidRPr="00683668" w:rsidRDefault="00683668" w:rsidP="00683668">
      <w:pPr>
        <w:pStyle w:val="ab"/>
        <w:shd w:val="clear" w:color="auto" w:fill="FFFFFF"/>
        <w:tabs>
          <w:tab w:val="left" w:pos="1134"/>
        </w:tabs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Всего в районе  коллективов народного творчества </w:t>
      </w:r>
      <w:r w:rsidR="00C30A8B">
        <w:rPr>
          <w:rFonts w:ascii="Times New Roman" w:hAnsi="Times New Roman"/>
          <w:lang w:val="ru-RU"/>
        </w:rPr>
        <w:t>49</w:t>
      </w:r>
      <w:r w:rsidRPr="00683668">
        <w:rPr>
          <w:rFonts w:ascii="Times New Roman" w:hAnsi="Times New Roman"/>
          <w:lang w:val="ru-RU"/>
        </w:rPr>
        <w:t xml:space="preserve">,  участников в них </w:t>
      </w:r>
      <w:r w:rsidR="00C30A8B">
        <w:rPr>
          <w:rFonts w:ascii="Times New Roman" w:hAnsi="Times New Roman"/>
          <w:lang w:val="ru-RU"/>
        </w:rPr>
        <w:t>643</w:t>
      </w:r>
      <w:r w:rsidRPr="00683668">
        <w:rPr>
          <w:rFonts w:ascii="Times New Roman" w:hAnsi="Times New Roman"/>
          <w:lang w:val="ru-RU"/>
        </w:rPr>
        <w:t xml:space="preserve"> человек</w:t>
      </w:r>
      <w:r w:rsidR="00FB4924">
        <w:rPr>
          <w:rFonts w:ascii="Times New Roman" w:hAnsi="Times New Roman"/>
          <w:lang w:val="ru-RU"/>
        </w:rPr>
        <w:t>а</w:t>
      </w:r>
      <w:r w:rsidRPr="00683668">
        <w:rPr>
          <w:rFonts w:ascii="Times New Roman" w:hAnsi="Times New Roman"/>
          <w:lang w:val="ru-RU"/>
        </w:rPr>
        <w:t xml:space="preserve">, в том числе  детских </w:t>
      </w:r>
      <w:r w:rsidR="00C30A8B">
        <w:rPr>
          <w:rFonts w:ascii="Times New Roman" w:hAnsi="Times New Roman"/>
          <w:lang w:val="ru-RU"/>
        </w:rPr>
        <w:t>28</w:t>
      </w:r>
      <w:r w:rsidRPr="00683668">
        <w:rPr>
          <w:rFonts w:ascii="Times New Roman" w:hAnsi="Times New Roman"/>
          <w:lang w:val="ru-RU"/>
        </w:rPr>
        <w:t xml:space="preserve">, участников - </w:t>
      </w:r>
      <w:r w:rsidR="00C30A8B">
        <w:rPr>
          <w:rFonts w:ascii="Times New Roman" w:hAnsi="Times New Roman"/>
          <w:lang w:val="ru-RU"/>
        </w:rPr>
        <w:t>334</w:t>
      </w:r>
      <w:r w:rsidRPr="00683668">
        <w:rPr>
          <w:rFonts w:ascii="Times New Roman" w:hAnsi="Times New Roman"/>
          <w:lang w:val="ru-RU"/>
        </w:rPr>
        <w:t xml:space="preserve"> человек</w:t>
      </w:r>
      <w:r w:rsidR="00C30A8B">
        <w:rPr>
          <w:rFonts w:ascii="Times New Roman" w:hAnsi="Times New Roman"/>
          <w:lang w:val="ru-RU"/>
        </w:rPr>
        <w:t>а</w:t>
      </w:r>
      <w:r w:rsidRPr="00683668">
        <w:rPr>
          <w:rFonts w:ascii="Times New Roman" w:hAnsi="Times New Roman"/>
          <w:lang w:val="ru-RU"/>
        </w:rPr>
        <w:t xml:space="preserve">. </w:t>
      </w:r>
    </w:p>
    <w:p w:rsidR="00683668" w:rsidRPr="00683668" w:rsidRDefault="00683668" w:rsidP="00683668">
      <w:pPr>
        <w:ind w:firstLine="708"/>
        <w:jc w:val="both"/>
        <w:rPr>
          <w:rFonts w:ascii="Times New Roman" w:eastAsia="Calibri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Ежегодно в районе проходя</w:t>
      </w:r>
      <w:r w:rsidR="00C30A8B">
        <w:rPr>
          <w:rFonts w:ascii="Times New Roman" w:hAnsi="Times New Roman"/>
          <w:lang w:val="ru-RU"/>
        </w:rPr>
        <w:t>т</w:t>
      </w:r>
      <w:r w:rsidRPr="00683668">
        <w:rPr>
          <w:rFonts w:ascii="Times New Roman" w:hAnsi="Times New Roman"/>
          <w:lang w:val="ru-RU"/>
        </w:rPr>
        <w:t xml:space="preserve"> фестивали, конкурсы народного творчества. </w:t>
      </w:r>
      <w:proofErr w:type="gramStart"/>
      <w:r w:rsidR="00C30A8B">
        <w:rPr>
          <w:rFonts w:ascii="Times New Roman" w:hAnsi="Times New Roman"/>
          <w:lang w:val="ru-RU"/>
        </w:rPr>
        <w:t>Такие, как р</w:t>
      </w:r>
      <w:r w:rsidRPr="00683668">
        <w:rPr>
          <w:rFonts w:ascii="Times New Roman" w:hAnsi="Times New Roman"/>
          <w:lang w:val="ru-RU"/>
        </w:rPr>
        <w:t>айонный фестиваль</w:t>
      </w:r>
      <w:r w:rsidR="00A34A24">
        <w:rPr>
          <w:rFonts w:ascii="Times New Roman" w:hAnsi="Times New Roman"/>
          <w:lang w:val="ru-RU"/>
        </w:rPr>
        <w:t>-</w:t>
      </w:r>
      <w:r w:rsidRPr="00683668">
        <w:rPr>
          <w:rFonts w:ascii="Times New Roman" w:hAnsi="Times New Roman"/>
          <w:lang w:val="ru-RU"/>
        </w:rPr>
        <w:t>конкурс «На солнечной поляночке», в рамках культурно - спортивного праздника, посвященного Дню России проходит фестиваль национальных центров «Венок дружбы», Межрайонный  семейный фестиваль «Родниковый хоровод»,</w:t>
      </w:r>
      <w:r w:rsidR="00C30A8B">
        <w:rPr>
          <w:rFonts w:ascii="Times New Roman" w:hAnsi="Times New Roman"/>
          <w:lang w:val="ru-RU"/>
        </w:rPr>
        <w:t xml:space="preserve"> </w:t>
      </w:r>
      <w:r w:rsidRPr="00683668">
        <w:rPr>
          <w:rFonts w:ascii="Times New Roman" w:hAnsi="Times New Roman"/>
          <w:lang w:val="ru-RU"/>
        </w:rPr>
        <w:t xml:space="preserve"> </w:t>
      </w:r>
      <w:r w:rsidR="00C30A8B">
        <w:rPr>
          <w:rFonts w:ascii="Times New Roman" w:hAnsi="Times New Roman"/>
          <w:lang w:val="ru-RU"/>
        </w:rPr>
        <w:t>р</w:t>
      </w:r>
      <w:r w:rsidRPr="00683668">
        <w:rPr>
          <w:rFonts w:ascii="Times New Roman" w:hAnsi="Times New Roman"/>
          <w:lang w:val="ru-RU"/>
        </w:rPr>
        <w:t>айонный фестиваль-конкурс любительского художественного творчества и прикладного искусства ветеранов «Созвездие ветеранских талантов и увлечений»</w:t>
      </w:r>
      <w:r w:rsidR="00A34A24">
        <w:rPr>
          <w:rFonts w:ascii="Times New Roman" w:hAnsi="Times New Roman"/>
          <w:lang w:val="ru-RU"/>
        </w:rPr>
        <w:t xml:space="preserve">, фестиваль культуры </w:t>
      </w:r>
      <w:proofErr w:type="spellStart"/>
      <w:r w:rsidR="00A34A24">
        <w:rPr>
          <w:rFonts w:ascii="Times New Roman" w:hAnsi="Times New Roman"/>
          <w:lang w:val="ru-RU"/>
        </w:rPr>
        <w:t>бесермянского</w:t>
      </w:r>
      <w:proofErr w:type="spellEnd"/>
      <w:r w:rsidR="00A34A24">
        <w:rPr>
          <w:rFonts w:ascii="Times New Roman" w:hAnsi="Times New Roman"/>
          <w:lang w:val="ru-RU"/>
        </w:rPr>
        <w:t xml:space="preserve"> народа «Вань буро», </w:t>
      </w:r>
      <w:r w:rsidR="00B61A11">
        <w:rPr>
          <w:rFonts w:ascii="Times New Roman" w:hAnsi="Times New Roman"/>
          <w:lang w:val="ru-RU"/>
        </w:rPr>
        <w:t>всероссийский фестиваль «Звуки прошлого»</w:t>
      </w:r>
      <w:r w:rsidRPr="00683668">
        <w:rPr>
          <w:rFonts w:ascii="Times New Roman" w:hAnsi="Times New Roman"/>
          <w:lang w:val="ru-RU"/>
        </w:rPr>
        <w:t>;</w:t>
      </w:r>
      <w:proofErr w:type="gramEnd"/>
    </w:p>
    <w:p w:rsidR="00683668" w:rsidRPr="00683668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Коллективы художественной самодеятельности ежегодно выезжают на различные по своей направленности и жанру   межрайонные, республиканские </w:t>
      </w:r>
      <w:r w:rsidR="00C30A8B">
        <w:rPr>
          <w:rFonts w:ascii="Times New Roman" w:hAnsi="Times New Roman"/>
          <w:lang w:val="ru-RU"/>
        </w:rPr>
        <w:t>смотры-</w:t>
      </w:r>
      <w:r w:rsidRPr="00683668">
        <w:rPr>
          <w:rFonts w:ascii="Times New Roman" w:hAnsi="Times New Roman"/>
          <w:lang w:val="ru-RU"/>
        </w:rPr>
        <w:t>конкурсы народного творчества.</w:t>
      </w:r>
    </w:p>
    <w:p w:rsidR="00683668" w:rsidRPr="00683668" w:rsidRDefault="00683668" w:rsidP="00683668">
      <w:pPr>
        <w:tabs>
          <w:tab w:val="left" w:pos="0"/>
          <w:tab w:val="left" w:pos="2340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</w:t>
      </w:r>
      <w:proofErr w:type="spellStart"/>
      <w:r w:rsidRPr="00683668">
        <w:rPr>
          <w:rFonts w:ascii="Times New Roman" w:hAnsi="Times New Roman"/>
          <w:lang w:val="ru-RU"/>
        </w:rPr>
        <w:t>Юкаменский</w:t>
      </w:r>
      <w:proofErr w:type="spellEnd"/>
      <w:r w:rsidRPr="00683668">
        <w:rPr>
          <w:rFonts w:ascii="Times New Roman" w:hAnsi="Times New Roman"/>
          <w:lang w:val="ru-RU"/>
        </w:rPr>
        <w:t xml:space="preserve"> район многонационален  и  его традиционная культура необычайно богата и бесценна. В районе  существуют различные религии и культуры. Каждая культура по-своему  самобытна и интересна. Проживая  бок о бок,  культуры со временем  вбирают в себя что-то друг от друга, видоизменяются. Перенимая  элементы  обычаев и обрядов, элементы танцев и музыки, костюмов, происходит взаимопроникновение культур. Процесс этот не обратим в связи с объективными причинами, не зависящими от  человека. Поэтому одним из приоритетных направлений  деятельности учреждений культуры является  возрождение и развитие  традиционной народной  культуры, сохранение ее самобытности.  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ab/>
        <w:t xml:space="preserve">В районе работают 4 национальных центра,  </w:t>
      </w:r>
      <w:r w:rsidR="00C30A8B">
        <w:rPr>
          <w:rFonts w:ascii="Times New Roman" w:hAnsi="Times New Roman"/>
          <w:lang w:val="ru-RU"/>
        </w:rPr>
        <w:t>Национальными ц</w:t>
      </w:r>
      <w:r w:rsidRPr="00683668">
        <w:rPr>
          <w:rFonts w:ascii="Times New Roman" w:hAnsi="Times New Roman"/>
          <w:lang w:val="ru-RU"/>
        </w:rPr>
        <w:t>ентр</w:t>
      </w:r>
      <w:r w:rsidR="00C30A8B">
        <w:rPr>
          <w:rFonts w:ascii="Times New Roman" w:hAnsi="Times New Roman"/>
          <w:lang w:val="ru-RU"/>
        </w:rPr>
        <w:t>ами</w:t>
      </w:r>
      <w:r w:rsidRPr="00683668">
        <w:rPr>
          <w:rFonts w:ascii="Times New Roman" w:hAnsi="Times New Roman"/>
          <w:lang w:val="ru-RU"/>
        </w:rPr>
        <w:t xml:space="preserve"> ведется работа по возрождению, сохранению и развитию национальных культур народов, проживающих на территории района. </w:t>
      </w:r>
    </w:p>
    <w:p w:rsidR="00683668" w:rsidRPr="00683668" w:rsidRDefault="00683668" w:rsidP="00683668">
      <w:pPr>
        <w:pStyle w:val="ab"/>
        <w:ind w:left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lastRenderedPageBreak/>
        <w:tab/>
      </w:r>
      <w:r w:rsidRPr="00D958FD">
        <w:rPr>
          <w:rFonts w:ascii="Times New Roman" w:hAnsi="Times New Roman"/>
          <w:lang w:val="ru-RU"/>
        </w:rPr>
        <w:t>Сохр</w:t>
      </w:r>
      <w:r w:rsidRPr="00683668">
        <w:rPr>
          <w:rFonts w:ascii="Times New Roman" w:hAnsi="Times New Roman"/>
          <w:lang w:val="ru-RU"/>
        </w:rPr>
        <w:t>анение нематериального культурного наследия остаётся приоритетным направлением в работе у</w:t>
      </w:r>
      <w:r w:rsidRPr="00683668">
        <w:rPr>
          <w:rFonts w:ascii="Times New Roman" w:hAnsi="Times New Roman"/>
          <w:b/>
          <w:lang w:val="ru-RU"/>
        </w:rPr>
        <w:t>дмуртского национального центра «</w:t>
      </w:r>
      <w:proofErr w:type="spellStart"/>
      <w:r w:rsidRPr="00683668">
        <w:rPr>
          <w:rFonts w:ascii="Times New Roman" w:hAnsi="Times New Roman"/>
          <w:b/>
          <w:lang w:val="ru-RU"/>
        </w:rPr>
        <w:t>Зардон</w:t>
      </w:r>
      <w:proofErr w:type="spellEnd"/>
      <w:r w:rsidRPr="00683668">
        <w:rPr>
          <w:rFonts w:ascii="Times New Roman" w:hAnsi="Times New Roman"/>
          <w:lang w:val="ru-RU"/>
        </w:rPr>
        <w:t xml:space="preserve">». В </w:t>
      </w:r>
      <w:proofErr w:type="spellStart"/>
      <w:r w:rsidRPr="00683668">
        <w:rPr>
          <w:rFonts w:ascii="Times New Roman" w:hAnsi="Times New Roman"/>
          <w:lang w:val="ru-RU"/>
        </w:rPr>
        <w:t>Новоеловском</w:t>
      </w:r>
      <w:proofErr w:type="spellEnd"/>
      <w:r w:rsidRPr="00683668">
        <w:rPr>
          <w:rFonts w:ascii="Times New Roman" w:hAnsi="Times New Roman"/>
          <w:lang w:val="ru-RU"/>
        </w:rPr>
        <w:t xml:space="preserve"> структурном подразделении прошел  фестиваль-конкурс удмуртской культуры  «</w:t>
      </w:r>
      <w:proofErr w:type="spellStart"/>
      <w:r w:rsidRPr="00683668">
        <w:rPr>
          <w:rFonts w:ascii="Times New Roman" w:hAnsi="Times New Roman"/>
          <w:lang w:val="ru-RU"/>
        </w:rPr>
        <w:t>Даур</w:t>
      </w:r>
      <w:proofErr w:type="spellEnd"/>
      <w:r w:rsidRPr="00683668">
        <w:rPr>
          <w:rFonts w:ascii="Times New Roman" w:hAnsi="Times New Roman"/>
          <w:lang w:val="ru-RU"/>
        </w:rPr>
        <w:t xml:space="preserve"> </w:t>
      </w:r>
      <w:proofErr w:type="spellStart"/>
      <w:r w:rsidRPr="00683668">
        <w:rPr>
          <w:rFonts w:ascii="Times New Roman" w:hAnsi="Times New Roman"/>
          <w:lang w:val="ru-RU"/>
        </w:rPr>
        <w:t>Гур</w:t>
      </w:r>
      <w:proofErr w:type="spellEnd"/>
      <w:r w:rsidRPr="00683668">
        <w:rPr>
          <w:rFonts w:ascii="Times New Roman" w:hAnsi="Times New Roman"/>
          <w:lang w:val="ru-RU"/>
        </w:rPr>
        <w:t>»</w:t>
      </w:r>
      <w:r w:rsidRPr="00683668">
        <w:rPr>
          <w:rFonts w:ascii="Times New Roman" w:eastAsia="Calibri" w:hAnsi="Times New Roman"/>
          <w:lang w:val="ru-RU"/>
        </w:rPr>
        <w:t xml:space="preserve">, посвященного 90-летию со дня рождения </w:t>
      </w:r>
      <w:proofErr w:type="spellStart"/>
      <w:r w:rsidRPr="00683668">
        <w:rPr>
          <w:rFonts w:ascii="Times New Roman" w:eastAsia="Calibri" w:hAnsi="Times New Roman"/>
          <w:lang w:val="ru-RU"/>
        </w:rPr>
        <w:t>Г.М.</w:t>
      </w:r>
      <w:proofErr w:type="gramStart"/>
      <w:r w:rsidRPr="00683668">
        <w:rPr>
          <w:rFonts w:ascii="Times New Roman" w:eastAsia="Calibri" w:hAnsi="Times New Roman"/>
          <w:lang w:val="ru-RU"/>
        </w:rPr>
        <w:t>Корепанова</w:t>
      </w:r>
      <w:proofErr w:type="spellEnd"/>
      <w:r w:rsidRPr="00683668">
        <w:rPr>
          <w:rFonts w:ascii="Times New Roman" w:eastAsia="Calibri" w:hAnsi="Times New Roman"/>
          <w:lang w:val="ru-RU"/>
        </w:rPr>
        <w:t>-Камского</w:t>
      </w:r>
      <w:proofErr w:type="gramEnd"/>
      <w:r w:rsidRPr="00683668">
        <w:rPr>
          <w:rFonts w:ascii="Times New Roman" w:eastAsia="Calibri" w:hAnsi="Times New Roman"/>
          <w:lang w:val="ru-RU"/>
        </w:rPr>
        <w:t xml:space="preserve">. </w:t>
      </w:r>
      <w:r w:rsidRPr="00683668">
        <w:rPr>
          <w:rFonts w:ascii="Times New Roman" w:hAnsi="Times New Roman"/>
          <w:lang w:val="ru-RU"/>
        </w:rPr>
        <w:t>Праздник на Рождество «</w:t>
      </w:r>
      <w:proofErr w:type="spellStart"/>
      <w:r w:rsidRPr="00683668">
        <w:rPr>
          <w:rFonts w:ascii="Times New Roman" w:hAnsi="Times New Roman"/>
          <w:lang w:val="ru-RU"/>
        </w:rPr>
        <w:t>Портмаськон</w:t>
      </w:r>
      <w:proofErr w:type="spellEnd"/>
      <w:r w:rsidRPr="00683668">
        <w:rPr>
          <w:rFonts w:ascii="Times New Roman" w:hAnsi="Times New Roman"/>
          <w:lang w:val="ru-RU"/>
        </w:rPr>
        <w:t xml:space="preserve">». Продолжается работа по сбору фольклора. </w:t>
      </w:r>
    </w:p>
    <w:p w:rsidR="00D958FD" w:rsidRDefault="00683668" w:rsidP="00683668">
      <w:pPr>
        <w:ind w:firstLine="708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Для привлечения дополнительных ассигнований активизировалась работа  по  проектной деятельности.  </w:t>
      </w:r>
    </w:p>
    <w:p w:rsidR="00D958FD" w:rsidRPr="00D958FD" w:rsidRDefault="00D958FD" w:rsidP="00D958FD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В рамках реализации проекта</w:t>
      </w:r>
      <w:r w:rsidRPr="00D958FD">
        <w:rPr>
          <w:rFonts w:ascii="Times New Roman" w:hAnsi="Times New Roman"/>
          <w:szCs w:val="28"/>
          <w:shd w:val="clear" w:color="auto" w:fill="FFFFFF"/>
        </w:rPr>
        <w:t> </w:t>
      </w:r>
      <w:hyperlink r:id="rId9" w:history="1">
        <w:r w:rsidRPr="00D958FD">
          <w:rPr>
            <w:rStyle w:val="af9"/>
            <w:rFonts w:ascii="Times New Roman" w:hAnsi="Times New Roman"/>
            <w:szCs w:val="28"/>
            <w:shd w:val="clear" w:color="auto" w:fill="FFFFFF"/>
            <w:lang w:val="ru-RU"/>
          </w:rPr>
          <w:t>#</w:t>
        </w:r>
        <w:proofErr w:type="spellStart"/>
        <w:r w:rsidRPr="00D958FD">
          <w:rPr>
            <w:rStyle w:val="af9"/>
            <w:rFonts w:ascii="Times New Roman" w:hAnsi="Times New Roman"/>
            <w:szCs w:val="28"/>
            <w:shd w:val="clear" w:color="auto" w:fill="FFFFFF"/>
            <w:lang w:val="ru-RU"/>
          </w:rPr>
          <w:t>КомплексноеРазвитиеСельскихТерриторий</w:t>
        </w:r>
        <w:proofErr w:type="spellEnd"/>
      </w:hyperlink>
      <w:r w:rsidRPr="00D958FD">
        <w:rPr>
          <w:rFonts w:ascii="Times New Roman" w:hAnsi="Times New Roman"/>
          <w:szCs w:val="28"/>
          <w:shd w:val="clear" w:color="auto" w:fill="FFFFFF"/>
        </w:rPr>
        <w:t> 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 xml:space="preserve"> </w:t>
      </w:r>
      <w:r w:rsidRPr="00D958FD">
        <w:rPr>
          <w:rFonts w:ascii="Times New Roman" w:hAnsi="Times New Roman"/>
          <w:b/>
          <w:szCs w:val="28"/>
          <w:shd w:val="clear" w:color="auto" w:fill="FFFFFF"/>
          <w:lang w:val="ru-RU"/>
        </w:rPr>
        <w:t>17 июня  прошло открытие площадки «Место хорошего настроения»</w:t>
      </w:r>
      <w:r w:rsidRPr="00D958FD">
        <w:rPr>
          <w:rFonts w:ascii="Times New Roman" w:hAnsi="Times New Roman"/>
          <w:b/>
          <w:szCs w:val="28"/>
          <w:lang w:val="ru-RU"/>
        </w:rPr>
        <w:t xml:space="preserve">. </w:t>
      </w:r>
      <w:r w:rsidRPr="00D958FD">
        <w:rPr>
          <w:rFonts w:ascii="Times New Roman" w:hAnsi="Times New Roman"/>
          <w:szCs w:val="28"/>
          <w:lang w:val="ru-RU"/>
        </w:rPr>
        <w:t xml:space="preserve">Цель площадки:   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привлечение внимания общественности к проблемам детства; создание условий для вовлечения детей в творческую и социально-значимую деятельность</w:t>
      </w:r>
      <w:r w:rsidRPr="00D958FD">
        <w:rPr>
          <w:rFonts w:ascii="Times New Roman" w:hAnsi="Times New Roman"/>
          <w:color w:val="3A4256"/>
          <w:szCs w:val="28"/>
          <w:shd w:val="clear" w:color="auto" w:fill="FFFFFF"/>
          <w:lang w:val="ru-RU"/>
        </w:rPr>
        <w:t>.</w:t>
      </w: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 xml:space="preserve">                                          </w:t>
      </w:r>
    </w:p>
    <w:p w:rsidR="00D958FD" w:rsidRPr="00D958FD" w:rsidRDefault="00B61A11" w:rsidP="00D958FD">
      <w:pPr>
        <w:pStyle w:val="a9"/>
        <w:spacing w:line="276" w:lineRule="auto"/>
        <w:ind w:firstLine="709"/>
        <w:jc w:val="both"/>
        <w:rPr>
          <w:rFonts w:ascii="Times New Roman" w:hAnsi="Times New Roman"/>
          <w:bCs/>
          <w:iCs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В</w:t>
      </w:r>
      <w:r w:rsidR="00D958FD" w:rsidRPr="00D958FD">
        <w:rPr>
          <w:rFonts w:ascii="Times New Roman" w:hAnsi="Times New Roman"/>
          <w:szCs w:val="28"/>
          <w:lang w:val="ru-RU"/>
        </w:rPr>
        <w:t xml:space="preserve"> 2021 году состоялся</w:t>
      </w:r>
      <w:r w:rsidR="00D958FD" w:rsidRPr="00D958FD">
        <w:rPr>
          <w:rFonts w:ascii="Times New Roman" w:eastAsia="Times New Roman" w:hAnsi="Times New Roman"/>
          <w:szCs w:val="28"/>
          <w:lang w:val="ru-RU"/>
        </w:rPr>
        <w:t xml:space="preserve"> Республиканский </w:t>
      </w:r>
      <w:proofErr w:type="spellStart"/>
      <w:r w:rsidR="00D958FD" w:rsidRPr="00D958FD">
        <w:rPr>
          <w:rFonts w:ascii="Times New Roman" w:eastAsia="Times New Roman" w:hAnsi="Times New Roman"/>
          <w:szCs w:val="28"/>
          <w:lang w:val="ru-RU"/>
        </w:rPr>
        <w:t>бесермянский</w:t>
      </w:r>
      <w:proofErr w:type="spellEnd"/>
      <w:r w:rsidR="00D958FD" w:rsidRPr="00D958FD">
        <w:rPr>
          <w:rFonts w:ascii="Times New Roman" w:eastAsia="Times New Roman" w:hAnsi="Times New Roman"/>
          <w:szCs w:val="28"/>
          <w:lang w:val="ru-RU"/>
        </w:rPr>
        <w:t xml:space="preserve"> национальный праздник «</w:t>
      </w:r>
      <w:proofErr w:type="spellStart"/>
      <w:r w:rsidR="00D958FD" w:rsidRPr="00D958FD">
        <w:rPr>
          <w:rFonts w:ascii="Times New Roman" w:eastAsia="Times New Roman" w:hAnsi="Times New Roman"/>
          <w:szCs w:val="28"/>
          <w:lang w:val="ru-RU"/>
        </w:rPr>
        <w:t>К</w:t>
      </w:r>
      <w:r w:rsidR="00D958FD" w:rsidRPr="00D958FD">
        <w:rPr>
          <w:rFonts w:ascii="Times New Roman" w:eastAsia="Times New Roman" w:hAnsi="Times New Roman"/>
          <w:kern w:val="1"/>
          <w:szCs w:val="28"/>
          <w:lang w:val="ru-RU"/>
        </w:rPr>
        <w:t>öрбан</w:t>
      </w:r>
      <w:proofErr w:type="spellEnd"/>
      <w:r w:rsidR="00D958FD" w:rsidRPr="00D958FD">
        <w:rPr>
          <w:rFonts w:ascii="Times New Roman" w:eastAsia="Times New Roman" w:hAnsi="Times New Roman"/>
          <w:kern w:val="1"/>
          <w:szCs w:val="28"/>
          <w:lang w:val="ru-RU"/>
        </w:rPr>
        <w:t>».</w:t>
      </w:r>
      <w:r w:rsidR="00D958FD" w:rsidRPr="00D958FD">
        <w:rPr>
          <w:rFonts w:ascii="Times New Roman" w:hAnsi="Times New Roman"/>
          <w:szCs w:val="28"/>
          <w:lang w:val="ru-RU"/>
        </w:rPr>
        <w:t xml:space="preserve"> Праздник прошел в окрестностях деревни </w:t>
      </w:r>
      <w:proofErr w:type="spellStart"/>
      <w:r w:rsidR="00D958FD" w:rsidRPr="00D958FD">
        <w:rPr>
          <w:rFonts w:ascii="Times New Roman" w:hAnsi="Times New Roman"/>
          <w:szCs w:val="28"/>
          <w:lang w:val="ru-RU"/>
        </w:rPr>
        <w:t>Тылыс</w:t>
      </w:r>
      <w:proofErr w:type="spellEnd"/>
      <w:r w:rsidR="00D958FD" w:rsidRPr="00D958FD">
        <w:rPr>
          <w:rFonts w:ascii="Times New Roman" w:hAnsi="Times New Roman"/>
          <w:szCs w:val="28"/>
          <w:lang w:val="ru-RU"/>
        </w:rPr>
        <w:t xml:space="preserve"> Юкаменского района Удмуртской Республики на туристическом комплексе «</w:t>
      </w:r>
      <w:proofErr w:type="spellStart"/>
      <w:r w:rsidR="00D958FD" w:rsidRPr="00D958FD">
        <w:rPr>
          <w:rFonts w:ascii="Times New Roman" w:hAnsi="Times New Roman"/>
          <w:szCs w:val="28"/>
          <w:lang w:val="ru-RU"/>
        </w:rPr>
        <w:t>Тылыс</w:t>
      </w:r>
      <w:proofErr w:type="spellEnd"/>
      <w:r w:rsidR="00D958FD" w:rsidRPr="00D958FD">
        <w:rPr>
          <w:rFonts w:ascii="Times New Roman" w:hAnsi="Times New Roman"/>
          <w:szCs w:val="28"/>
          <w:lang w:val="ru-RU"/>
        </w:rPr>
        <w:t>».</w:t>
      </w:r>
    </w:p>
    <w:p w:rsidR="00D958FD" w:rsidRPr="00D958FD" w:rsidRDefault="00D958FD" w:rsidP="00D958FD">
      <w:pPr>
        <w:pStyle w:val="a9"/>
        <w:spacing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 w:rsidRPr="00D958FD">
        <w:rPr>
          <w:rFonts w:ascii="Times New Roman" w:hAnsi="Times New Roman"/>
          <w:szCs w:val="28"/>
          <w:lang w:val="ru-RU"/>
        </w:rPr>
        <w:t>Календарно-обрядовый праздник</w:t>
      </w:r>
      <w:r w:rsidRPr="00D958FD">
        <w:rPr>
          <w:rFonts w:ascii="Times New Roman" w:eastAsia="Times New Roman" w:hAnsi="Times New Roman"/>
          <w:szCs w:val="28"/>
          <w:lang w:val="ru-RU"/>
        </w:rPr>
        <w:t xml:space="preserve"> «</w:t>
      </w:r>
      <w:proofErr w:type="spellStart"/>
      <w:r w:rsidRPr="00D958FD">
        <w:rPr>
          <w:rFonts w:ascii="Times New Roman" w:eastAsia="Times New Roman" w:hAnsi="Times New Roman"/>
          <w:szCs w:val="28"/>
          <w:lang w:val="ru-RU"/>
        </w:rPr>
        <w:t>К</w:t>
      </w:r>
      <w:r w:rsidRPr="00D958FD">
        <w:rPr>
          <w:rFonts w:ascii="Times New Roman" w:eastAsia="Times New Roman" w:hAnsi="Times New Roman"/>
          <w:kern w:val="1"/>
          <w:szCs w:val="28"/>
          <w:lang w:val="ru-RU"/>
        </w:rPr>
        <w:t>öрбан</w:t>
      </w:r>
      <w:proofErr w:type="spellEnd"/>
      <w:r w:rsidRPr="00D958FD">
        <w:rPr>
          <w:rFonts w:ascii="Times New Roman" w:eastAsia="Times New Roman" w:hAnsi="Times New Roman"/>
          <w:kern w:val="1"/>
          <w:szCs w:val="28"/>
          <w:lang w:val="ru-RU"/>
        </w:rPr>
        <w:t>»</w:t>
      </w:r>
      <w:r w:rsidRPr="00D958FD">
        <w:rPr>
          <w:rFonts w:ascii="Times New Roman" w:hAnsi="Times New Roman"/>
          <w:szCs w:val="28"/>
          <w:lang w:val="ru-RU"/>
        </w:rPr>
        <w:t xml:space="preserve"> является главным праздником </w:t>
      </w:r>
      <w:proofErr w:type="spellStart"/>
      <w:r w:rsidRPr="00D958FD">
        <w:rPr>
          <w:rFonts w:ascii="Times New Roman" w:hAnsi="Times New Roman"/>
          <w:szCs w:val="28"/>
          <w:lang w:val="ru-RU"/>
        </w:rPr>
        <w:t>бесермянского</w:t>
      </w:r>
      <w:proofErr w:type="spellEnd"/>
      <w:r w:rsidRPr="00D958FD">
        <w:rPr>
          <w:rFonts w:ascii="Times New Roman" w:hAnsi="Times New Roman"/>
          <w:szCs w:val="28"/>
          <w:lang w:val="ru-RU"/>
        </w:rPr>
        <w:t xml:space="preserve"> народа. Ритуальный праздник становится местом, где можно увидеть жителей всех </w:t>
      </w:r>
      <w:proofErr w:type="spellStart"/>
      <w:r w:rsidRPr="00D958FD">
        <w:rPr>
          <w:rFonts w:ascii="Times New Roman" w:hAnsi="Times New Roman"/>
          <w:szCs w:val="28"/>
          <w:lang w:val="ru-RU"/>
        </w:rPr>
        <w:t>бесермянских</w:t>
      </w:r>
      <w:proofErr w:type="spellEnd"/>
      <w:r w:rsidRPr="00D958FD">
        <w:rPr>
          <w:rFonts w:ascii="Times New Roman" w:hAnsi="Times New Roman"/>
          <w:szCs w:val="28"/>
          <w:lang w:val="ru-RU"/>
        </w:rPr>
        <w:t xml:space="preserve"> селений.  В обращении бесермян с молитвой о плодородии земли и ниспослании здоровья, достатка и благополучия, в освящении ритуальной каши сохраняется сакральная суть праздника. </w:t>
      </w:r>
    </w:p>
    <w:p w:rsidR="00D958FD" w:rsidRPr="00D958FD" w:rsidRDefault="00D958FD" w:rsidP="00D958FD">
      <w:pPr>
        <w:ind w:firstLine="708"/>
        <w:jc w:val="both"/>
        <w:rPr>
          <w:rFonts w:ascii="Times New Roman" w:hAnsi="Times New Roman"/>
          <w:szCs w:val="28"/>
          <w:lang w:val="ru-RU"/>
        </w:rPr>
      </w:pPr>
      <w:r w:rsidRPr="00D958FD">
        <w:rPr>
          <w:rFonts w:ascii="Times New Roman" w:hAnsi="Times New Roman"/>
          <w:szCs w:val="28"/>
          <w:shd w:val="clear" w:color="auto" w:fill="FFFFFF"/>
          <w:lang w:val="ru-RU"/>
        </w:rPr>
        <w:t>Главной концепцией праздника стала тема - "Из прошлого в настоящее» - история народности. Многие впервые увидели жизнь, быт и традиции бесермян, познакомились с национальной кухней.</w:t>
      </w:r>
    </w:p>
    <w:p w:rsidR="00922BC0" w:rsidRPr="00922BC0" w:rsidRDefault="00683668" w:rsidP="00922BC0">
      <w:pPr>
        <w:jc w:val="both"/>
        <w:rPr>
          <w:rFonts w:ascii="Times New Roman" w:hAnsi="Times New Roman"/>
          <w:iCs/>
          <w:szCs w:val="28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</w:t>
      </w:r>
      <w:proofErr w:type="gramStart"/>
      <w:r w:rsidR="00922BC0" w:rsidRPr="00922BC0">
        <w:rPr>
          <w:rFonts w:ascii="Times New Roman" w:hAnsi="Times New Roman"/>
          <w:szCs w:val="28"/>
          <w:lang w:val="ru-RU"/>
        </w:rPr>
        <w:t>С целью утверждения самосознания бесермян как представителей самобытной народности со своей историей, культурой и своим языком;</w:t>
      </w:r>
      <w:r w:rsidR="00922BC0" w:rsidRPr="00922BC0">
        <w:rPr>
          <w:rFonts w:ascii="Times New Roman" w:hAnsi="Times New Roman"/>
          <w:iCs/>
          <w:szCs w:val="28"/>
          <w:lang w:val="ru-RU"/>
        </w:rPr>
        <w:t xml:space="preserve"> создания  условий  для сохранения и развития культуры, традиций и обычаев </w:t>
      </w:r>
      <w:proofErr w:type="spellStart"/>
      <w:r w:rsidR="00922BC0" w:rsidRPr="00922BC0">
        <w:rPr>
          <w:rFonts w:ascii="Times New Roman" w:hAnsi="Times New Roman"/>
          <w:iCs/>
          <w:szCs w:val="28"/>
          <w:lang w:val="ru-RU"/>
        </w:rPr>
        <w:t>бесермянского</w:t>
      </w:r>
      <w:proofErr w:type="spellEnd"/>
      <w:r w:rsidR="00922BC0" w:rsidRPr="00922BC0">
        <w:rPr>
          <w:rFonts w:ascii="Times New Roman" w:hAnsi="Times New Roman"/>
          <w:iCs/>
          <w:szCs w:val="28"/>
          <w:lang w:val="ru-RU"/>
        </w:rPr>
        <w:t xml:space="preserve"> народа;  приобщения  к истокам национальной культуры детей и молодежи;</w:t>
      </w:r>
      <w:r w:rsidR="00922BC0" w:rsidRPr="00922BC0">
        <w:rPr>
          <w:rFonts w:ascii="Times New Roman" w:hAnsi="Times New Roman"/>
          <w:szCs w:val="28"/>
          <w:lang w:val="ru-RU"/>
        </w:rPr>
        <w:t xml:space="preserve"> </w:t>
      </w:r>
      <w:r w:rsidR="00922BC0" w:rsidRPr="00922BC0">
        <w:rPr>
          <w:rFonts w:ascii="Times New Roman" w:eastAsia="Calibri" w:hAnsi="Times New Roman"/>
          <w:szCs w:val="28"/>
          <w:lang w:val="ru-RU"/>
        </w:rPr>
        <w:t xml:space="preserve">укрепление  культурных   связей  с творческими национальными  коллективами других поселений; привлечение  внимания   </w:t>
      </w:r>
      <w:proofErr w:type="spellStart"/>
      <w:r w:rsidR="00922BC0" w:rsidRPr="00922BC0">
        <w:rPr>
          <w:rFonts w:ascii="Times New Roman" w:eastAsia="Calibri" w:hAnsi="Times New Roman"/>
          <w:szCs w:val="28"/>
          <w:lang w:val="ru-RU"/>
        </w:rPr>
        <w:t>бесермянских</w:t>
      </w:r>
      <w:proofErr w:type="spellEnd"/>
      <w:r w:rsidR="00922BC0" w:rsidRPr="00922BC0">
        <w:rPr>
          <w:rFonts w:ascii="Times New Roman" w:eastAsia="Calibri" w:hAnsi="Times New Roman"/>
          <w:szCs w:val="28"/>
          <w:lang w:val="ru-RU"/>
        </w:rPr>
        <w:t xml:space="preserve"> коллективов  других районов республики к данному мероприятию (празднику).</w:t>
      </w:r>
      <w:proofErr w:type="gramEnd"/>
    </w:p>
    <w:p w:rsidR="00922BC0" w:rsidRPr="00922BC0" w:rsidRDefault="00922BC0" w:rsidP="00922BC0">
      <w:pPr>
        <w:jc w:val="both"/>
        <w:rPr>
          <w:rFonts w:ascii="Times New Roman" w:hAnsi="Times New Roman"/>
          <w:szCs w:val="28"/>
          <w:lang w:val="ru-RU"/>
        </w:rPr>
      </w:pPr>
      <w:r w:rsidRPr="00922BC0">
        <w:rPr>
          <w:rFonts w:ascii="Times New Roman" w:hAnsi="Times New Roman"/>
          <w:szCs w:val="28"/>
          <w:lang w:val="ru-RU"/>
        </w:rPr>
        <w:tab/>
        <w:t xml:space="preserve">   </w:t>
      </w:r>
      <w:r w:rsidR="000B5B84">
        <w:rPr>
          <w:rFonts w:ascii="Times New Roman" w:hAnsi="Times New Roman"/>
          <w:szCs w:val="28"/>
          <w:lang w:val="ru-RU"/>
        </w:rPr>
        <w:t>Н</w:t>
      </w:r>
      <w:r w:rsidR="000B5B84" w:rsidRPr="00922BC0">
        <w:rPr>
          <w:rFonts w:ascii="Times New Roman" w:hAnsi="Times New Roman"/>
          <w:szCs w:val="28"/>
          <w:lang w:val="ru-RU"/>
        </w:rPr>
        <w:t xml:space="preserve">ачиная с 2019 года </w:t>
      </w:r>
      <w:r w:rsidRPr="00922BC0">
        <w:rPr>
          <w:rFonts w:ascii="Times New Roman" w:hAnsi="Times New Roman"/>
          <w:szCs w:val="28"/>
          <w:lang w:val="ru-RU"/>
        </w:rPr>
        <w:t>Праздник  «</w:t>
      </w:r>
      <w:proofErr w:type="spellStart"/>
      <w:r w:rsidRPr="00922BC0">
        <w:rPr>
          <w:rFonts w:ascii="Times New Roman" w:hAnsi="Times New Roman"/>
          <w:szCs w:val="28"/>
          <w:lang w:val="ru-RU"/>
        </w:rPr>
        <w:t>Ваньбуро</w:t>
      </w:r>
      <w:proofErr w:type="spellEnd"/>
      <w:r w:rsidRPr="00922BC0">
        <w:rPr>
          <w:rFonts w:ascii="Times New Roman" w:hAnsi="Times New Roman"/>
          <w:szCs w:val="28"/>
          <w:lang w:val="ru-RU"/>
        </w:rPr>
        <w:t xml:space="preserve">»  (Достаток)   проходит только </w:t>
      </w:r>
      <w:r w:rsidR="000B5B84" w:rsidRPr="00922BC0">
        <w:rPr>
          <w:rFonts w:ascii="Times New Roman" w:hAnsi="Times New Roman"/>
          <w:szCs w:val="28"/>
          <w:lang w:val="ru-RU"/>
        </w:rPr>
        <w:t xml:space="preserve">в </w:t>
      </w:r>
      <w:proofErr w:type="spellStart"/>
      <w:r w:rsidR="000B5B84" w:rsidRPr="00922BC0">
        <w:rPr>
          <w:rFonts w:ascii="Times New Roman" w:hAnsi="Times New Roman"/>
          <w:szCs w:val="28"/>
          <w:lang w:val="ru-RU"/>
        </w:rPr>
        <w:t>Жувамском</w:t>
      </w:r>
      <w:proofErr w:type="spellEnd"/>
      <w:r w:rsidR="000B5B84" w:rsidRPr="00922BC0">
        <w:rPr>
          <w:rFonts w:ascii="Times New Roman" w:hAnsi="Times New Roman"/>
          <w:szCs w:val="28"/>
          <w:lang w:val="ru-RU"/>
        </w:rPr>
        <w:t xml:space="preserve"> сельском доме культуры  </w:t>
      </w:r>
      <w:r w:rsidRPr="00922BC0">
        <w:rPr>
          <w:rFonts w:ascii="Times New Roman" w:hAnsi="Times New Roman"/>
          <w:szCs w:val="28"/>
          <w:lang w:val="ru-RU"/>
        </w:rPr>
        <w:t xml:space="preserve"> муниципально</w:t>
      </w:r>
      <w:r w:rsidR="000B5B84">
        <w:rPr>
          <w:rFonts w:ascii="Times New Roman" w:hAnsi="Times New Roman"/>
          <w:szCs w:val="28"/>
          <w:lang w:val="ru-RU"/>
        </w:rPr>
        <w:t>го</w:t>
      </w:r>
      <w:r w:rsidRPr="00922BC0">
        <w:rPr>
          <w:rFonts w:ascii="Times New Roman" w:hAnsi="Times New Roman"/>
          <w:szCs w:val="28"/>
          <w:lang w:val="ru-RU"/>
        </w:rPr>
        <w:t xml:space="preserve"> образовани</w:t>
      </w:r>
      <w:r w:rsidR="000B5B84">
        <w:rPr>
          <w:rFonts w:ascii="Times New Roman" w:hAnsi="Times New Roman"/>
          <w:szCs w:val="28"/>
          <w:lang w:val="ru-RU"/>
        </w:rPr>
        <w:t>я «</w:t>
      </w:r>
      <w:proofErr w:type="spellStart"/>
      <w:r w:rsidR="000B5B84">
        <w:rPr>
          <w:rFonts w:ascii="Times New Roman" w:hAnsi="Times New Roman"/>
          <w:szCs w:val="28"/>
          <w:lang w:val="ru-RU"/>
        </w:rPr>
        <w:t>Засековское</w:t>
      </w:r>
      <w:proofErr w:type="spellEnd"/>
      <w:r w:rsidR="000B5B84">
        <w:rPr>
          <w:rFonts w:ascii="Times New Roman" w:hAnsi="Times New Roman"/>
          <w:szCs w:val="28"/>
          <w:lang w:val="ru-RU"/>
        </w:rPr>
        <w:t>»</w:t>
      </w:r>
      <w:r w:rsidRPr="00922BC0">
        <w:rPr>
          <w:rFonts w:ascii="Times New Roman" w:hAnsi="Times New Roman"/>
          <w:szCs w:val="28"/>
          <w:lang w:val="ru-RU"/>
        </w:rPr>
        <w:t xml:space="preserve">.   Именно в </w:t>
      </w:r>
      <w:proofErr w:type="spellStart"/>
      <w:r w:rsidRPr="00922BC0">
        <w:rPr>
          <w:rFonts w:ascii="Times New Roman" w:hAnsi="Times New Roman"/>
          <w:szCs w:val="28"/>
          <w:lang w:val="ru-RU"/>
        </w:rPr>
        <w:t>Засековском</w:t>
      </w:r>
      <w:proofErr w:type="spellEnd"/>
      <w:r w:rsidRPr="00922BC0">
        <w:rPr>
          <w:rFonts w:ascii="Times New Roman" w:hAnsi="Times New Roman"/>
          <w:szCs w:val="28"/>
          <w:lang w:val="ru-RU"/>
        </w:rPr>
        <w:t xml:space="preserve"> поселении Юкаменского района  проживает большая часть этого малочисленного народа со своей самобытной культурой,  и отличающимся </w:t>
      </w:r>
      <w:proofErr w:type="gramStart"/>
      <w:r w:rsidRPr="00922BC0">
        <w:rPr>
          <w:rFonts w:ascii="Times New Roman" w:hAnsi="Times New Roman"/>
          <w:szCs w:val="28"/>
          <w:lang w:val="ru-RU"/>
        </w:rPr>
        <w:t>от</w:t>
      </w:r>
      <w:proofErr w:type="gramEnd"/>
      <w:r w:rsidRPr="00922BC0">
        <w:rPr>
          <w:rFonts w:ascii="Times New Roman" w:hAnsi="Times New Roman"/>
          <w:szCs w:val="28"/>
          <w:lang w:val="ru-RU"/>
        </w:rPr>
        <w:t xml:space="preserve"> удмуртского - языком.</w:t>
      </w:r>
    </w:p>
    <w:p w:rsidR="00683668" w:rsidRPr="00FD5718" w:rsidRDefault="00922BC0" w:rsidP="00FD5718">
      <w:pPr>
        <w:jc w:val="both"/>
        <w:rPr>
          <w:rFonts w:ascii="Times New Roman" w:hAnsi="Times New Roman"/>
          <w:color w:val="000000"/>
          <w:szCs w:val="28"/>
          <w:lang w:val="ru-RU"/>
        </w:rPr>
      </w:pPr>
      <w:r w:rsidRPr="00922BC0">
        <w:rPr>
          <w:rFonts w:ascii="Times New Roman" w:hAnsi="Times New Roman"/>
          <w:szCs w:val="28"/>
          <w:lang w:val="ru-RU"/>
        </w:rPr>
        <w:t xml:space="preserve"> </w:t>
      </w:r>
      <w:r w:rsidRPr="00922BC0">
        <w:rPr>
          <w:rFonts w:ascii="Times New Roman" w:hAnsi="Times New Roman"/>
          <w:color w:val="000000"/>
          <w:szCs w:val="28"/>
          <w:lang w:val="ru-RU"/>
        </w:rPr>
        <w:t xml:space="preserve">На протяжении многих лет бесермяне пытаются восстановить своё историческое имя. Только в  2000 году бесермяне были включены в единый перечень коренных малочисленных народов России!  Мероприятие будет способствовать   гордости за свой язык, </w:t>
      </w:r>
      <w:proofErr w:type="spellStart"/>
      <w:r w:rsidRPr="00922BC0">
        <w:rPr>
          <w:rFonts w:ascii="Times New Roman" w:hAnsi="Times New Roman"/>
          <w:color w:val="000000"/>
          <w:szCs w:val="28"/>
          <w:lang w:val="ru-RU"/>
        </w:rPr>
        <w:t>бесермянскую</w:t>
      </w:r>
      <w:proofErr w:type="spellEnd"/>
      <w:r w:rsidRPr="00922BC0">
        <w:rPr>
          <w:rFonts w:ascii="Times New Roman" w:hAnsi="Times New Roman"/>
          <w:color w:val="000000"/>
          <w:szCs w:val="28"/>
          <w:lang w:val="ru-RU"/>
        </w:rPr>
        <w:t xml:space="preserve"> национальную культуру. </w:t>
      </w:r>
      <w:r w:rsidR="00FD5718">
        <w:rPr>
          <w:rFonts w:ascii="Times New Roman" w:hAnsi="Times New Roman"/>
          <w:szCs w:val="28"/>
          <w:lang w:val="ru-RU"/>
        </w:rPr>
        <w:t xml:space="preserve">      </w:t>
      </w:r>
      <w:r w:rsidR="00683668" w:rsidRPr="00683668">
        <w:rPr>
          <w:rFonts w:ascii="Times New Roman" w:hAnsi="Times New Roman"/>
          <w:lang w:val="ru-RU"/>
        </w:rPr>
        <w:t xml:space="preserve">                       </w:t>
      </w:r>
    </w:p>
    <w:p w:rsidR="00683668" w:rsidRPr="00683668" w:rsidRDefault="00683668" w:rsidP="00FD571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 Приоритетные направления деятельности</w:t>
      </w:r>
      <w:r w:rsidRPr="00683668">
        <w:rPr>
          <w:rFonts w:ascii="Times New Roman" w:hAnsi="Times New Roman"/>
          <w:b/>
          <w:szCs w:val="24"/>
          <w:lang w:val="ru-RU"/>
        </w:rPr>
        <w:t xml:space="preserve"> Русского национального Центра  «Берёзка»:</w:t>
      </w:r>
      <w:r w:rsidRPr="00683668">
        <w:rPr>
          <w:rFonts w:ascii="Times New Roman" w:hAnsi="Times New Roman"/>
          <w:szCs w:val="24"/>
          <w:lang w:val="ru-RU"/>
        </w:rPr>
        <w:t xml:space="preserve"> возрождение, сохранение и пропаганда традиционной русской культуры, продолжение исследовательской работы, работа по национальному воспитанию подрастающего поколения. По этим направлениям Центр  проводит большую работу, как для детей, так и для взрослого населения. </w:t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>Цели и задачи Центра: м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обилизация всех имеющихся средств и возможностей для </w:t>
      </w:r>
      <w:r w:rsidRPr="00683668">
        <w:rPr>
          <w:rFonts w:ascii="Times New Roman" w:hAnsi="Times New Roman"/>
          <w:szCs w:val="24"/>
          <w:lang w:val="ru-RU"/>
        </w:rPr>
        <w:t xml:space="preserve">духовного и нравственного развития, культурного роста и активного досуга жителей, содействие развитию самодеятельного художественного творчества. 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Проведение работы по поддержке талантов, юных дарований, </w:t>
      </w:r>
      <w:r w:rsidRPr="00683668">
        <w:rPr>
          <w:rFonts w:ascii="Times New Roman" w:hAnsi="Times New Roman"/>
          <w:szCs w:val="24"/>
          <w:lang w:val="ru-RU"/>
        </w:rPr>
        <w:t>обеспечение им творческой свободы, с</w:t>
      </w:r>
      <w:r w:rsidRPr="00683668">
        <w:rPr>
          <w:rFonts w:ascii="Times New Roman" w:hAnsi="Times New Roman"/>
          <w:spacing w:val="-2"/>
          <w:szCs w:val="24"/>
          <w:lang w:val="ru-RU"/>
        </w:rPr>
        <w:t xml:space="preserve">пособствование организации досуга населения через кружки и </w:t>
      </w:r>
      <w:r w:rsidRPr="00683668">
        <w:rPr>
          <w:rFonts w:ascii="Times New Roman" w:hAnsi="Times New Roman"/>
          <w:szCs w:val="24"/>
          <w:lang w:val="ru-RU"/>
        </w:rPr>
        <w:t>любительские объединения, п</w:t>
      </w:r>
      <w:r w:rsidRPr="00683668">
        <w:rPr>
          <w:rFonts w:ascii="Times New Roman" w:hAnsi="Times New Roman"/>
          <w:spacing w:val="-2"/>
          <w:szCs w:val="24"/>
          <w:lang w:val="ru-RU"/>
        </w:rPr>
        <w:t>оддержка коллективов народного творчества</w:t>
      </w:r>
      <w:r w:rsidRPr="00683668">
        <w:rPr>
          <w:rFonts w:ascii="Times New Roman" w:hAnsi="Times New Roman"/>
          <w:szCs w:val="24"/>
          <w:lang w:val="ru-RU"/>
        </w:rPr>
        <w:t>.</w:t>
      </w:r>
      <w:r w:rsidRPr="00683668">
        <w:rPr>
          <w:rFonts w:ascii="Times New Roman" w:hAnsi="Times New Roman"/>
          <w:szCs w:val="24"/>
          <w:lang w:val="ru-RU"/>
        </w:rPr>
        <w:tab/>
      </w:r>
    </w:p>
    <w:p w:rsidR="00683668" w:rsidRPr="00683668" w:rsidRDefault="00683668" w:rsidP="00683668">
      <w:pPr>
        <w:pStyle w:val="a9"/>
        <w:ind w:firstLine="426"/>
        <w:jc w:val="both"/>
        <w:rPr>
          <w:rFonts w:ascii="Times New Roman" w:hAnsi="Times New Roman"/>
          <w:bCs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lastRenderedPageBreak/>
        <w:t xml:space="preserve">    Одним из </w:t>
      </w:r>
      <w:proofErr w:type="gramStart"/>
      <w:r w:rsidRPr="00683668">
        <w:rPr>
          <w:rFonts w:ascii="Times New Roman" w:hAnsi="Times New Roman"/>
          <w:szCs w:val="24"/>
          <w:lang w:val="ru-RU"/>
        </w:rPr>
        <w:t xml:space="preserve">больших массовых мероприятий, проводимых работниками </w:t>
      </w:r>
      <w:proofErr w:type="spellStart"/>
      <w:r w:rsidRPr="00683668">
        <w:rPr>
          <w:rFonts w:ascii="Times New Roman" w:hAnsi="Times New Roman"/>
          <w:szCs w:val="24"/>
          <w:lang w:val="ru-RU"/>
        </w:rPr>
        <w:t>Пышкетского</w:t>
      </w:r>
      <w:proofErr w:type="spellEnd"/>
      <w:r w:rsidRPr="00683668">
        <w:rPr>
          <w:rFonts w:ascii="Times New Roman" w:hAnsi="Times New Roman"/>
          <w:szCs w:val="24"/>
          <w:lang w:val="ru-RU"/>
        </w:rPr>
        <w:t xml:space="preserve"> СП являются</w:t>
      </w:r>
      <w:proofErr w:type="gramEnd"/>
      <w:r w:rsidRPr="00683668">
        <w:rPr>
          <w:rFonts w:ascii="Times New Roman" w:hAnsi="Times New Roman"/>
          <w:szCs w:val="24"/>
          <w:lang w:val="ru-RU"/>
        </w:rPr>
        <w:t xml:space="preserve"> районные Троицкие гуляния, которые в селе </w:t>
      </w:r>
      <w:proofErr w:type="spellStart"/>
      <w:r w:rsidRPr="00683668">
        <w:rPr>
          <w:rFonts w:ascii="Times New Roman" w:hAnsi="Times New Roman"/>
          <w:szCs w:val="24"/>
          <w:lang w:val="ru-RU"/>
        </w:rPr>
        <w:t>Пышкет</w:t>
      </w:r>
      <w:proofErr w:type="spellEnd"/>
      <w:r w:rsidRPr="00683668">
        <w:rPr>
          <w:rFonts w:ascii="Times New Roman" w:hAnsi="Times New Roman"/>
          <w:szCs w:val="24"/>
          <w:lang w:val="ru-RU"/>
        </w:rPr>
        <w:t xml:space="preserve"> уже стали традиционными.</w:t>
      </w:r>
      <w:r w:rsidRPr="00683668">
        <w:rPr>
          <w:rFonts w:ascii="Times New Roman" w:hAnsi="Times New Roman"/>
          <w:bCs/>
          <w:szCs w:val="24"/>
          <w:lang w:val="ru-RU"/>
        </w:rPr>
        <w:t xml:space="preserve"> С целью возрождения праздника прошел </w:t>
      </w:r>
      <w:proofErr w:type="spellStart"/>
      <w:r w:rsidRPr="00683668">
        <w:rPr>
          <w:rFonts w:ascii="Times New Roman" w:hAnsi="Times New Roman"/>
          <w:bCs/>
          <w:szCs w:val="24"/>
          <w:lang w:val="ru-RU"/>
        </w:rPr>
        <w:t>Афанасьевский</w:t>
      </w:r>
      <w:proofErr w:type="spellEnd"/>
      <w:r w:rsidRPr="00683668">
        <w:rPr>
          <w:rFonts w:ascii="Times New Roman" w:hAnsi="Times New Roman"/>
          <w:bCs/>
          <w:szCs w:val="24"/>
          <w:lang w:val="ru-RU"/>
        </w:rPr>
        <w:t xml:space="preserve"> праздник «Приезжайте в гости к нам», который широко отмечался в старину в </w:t>
      </w:r>
      <w:proofErr w:type="spellStart"/>
      <w:r w:rsidRPr="00683668">
        <w:rPr>
          <w:rFonts w:ascii="Times New Roman" w:hAnsi="Times New Roman"/>
          <w:bCs/>
          <w:szCs w:val="24"/>
          <w:lang w:val="ru-RU"/>
        </w:rPr>
        <w:t>с</w:t>
      </w:r>
      <w:proofErr w:type="gramStart"/>
      <w:r w:rsidRPr="00683668">
        <w:rPr>
          <w:rFonts w:ascii="Times New Roman" w:hAnsi="Times New Roman"/>
          <w:bCs/>
          <w:szCs w:val="24"/>
          <w:lang w:val="ru-RU"/>
        </w:rPr>
        <w:t>.П</w:t>
      </w:r>
      <w:proofErr w:type="gramEnd"/>
      <w:r w:rsidRPr="00683668">
        <w:rPr>
          <w:rFonts w:ascii="Times New Roman" w:hAnsi="Times New Roman"/>
          <w:bCs/>
          <w:szCs w:val="24"/>
          <w:lang w:val="ru-RU"/>
        </w:rPr>
        <w:t>ышкет</w:t>
      </w:r>
      <w:proofErr w:type="spellEnd"/>
      <w:r w:rsidRPr="00683668">
        <w:rPr>
          <w:rFonts w:ascii="Times New Roman" w:hAnsi="Times New Roman"/>
          <w:bCs/>
          <w:szCs w:val="24"/>
          <w:lang w:val="ru-RU"/>
        </w:rPr>
        <w:t xml:space="preserve">.   В этот день был большой базар на церковной площади. Жители с.  </w:t>
      </w:r>
      <w:proofErr w:type="spellStart"/>
      <w:r w:rsidRPr="00683668">
        <w:rPr>
          <w:rFonts w:ascii="Times New Roman" w:hAnsi="Times New Roman"/>
          <w:bCs/>
          <w:szCs w:val="24"/>
          <w:lang w:val="ru-RU"/>
        </w:rPr>
        <w:t>Пышкет</w:t>
      </w:r>
      <w:proofErr w:type="spellEnd"/>
      <w:r w:rsidRPr="00683668">
        <w:rPr>
          <w:rFonts w:ascii="Times New Roman" w:hAnsi="Times New Roman"/>
          <w:bCs/>
          <w:szCs w:val="24"/>
          <w:lang w:val="ru-RU"/>
        </w:rPr>
        <w:t xml:space="preserve"> принимали у себя  гостей с соседних деревень.  </w:t>
      </w:r>
    </w:p>
    <w:p w:rsidR="00683668" w:rsidRPr="00683668" w:rsidRDefault="00683668" w:rsidP="00683668">
      <w:pPr>
        <w:pStyle w:val="a9"/>
        <w:ind w:firstLine="360"/>
        <w:jc w:val="both"/>
        <w:rPr>
          <w:rFonts w:ascii="Times New Roman" w:hAnsi="Times New Roman"/>
          <w:szCs w:val="24"/>
          <w:lang w:val="ru-RU"/>
        </w:rPr>
      </w:pPr>
      <w:r w:rsidRPr="00683668">
        <w:rPr>
          <w:rFonts w:ascii="Times New Roman" w:hAnsi="Times New Roman"/>
          <w:szCs w:val="24"/>
          <w:lang w:val="ru-RU"/>
        </w:rPr>
        <w:t xml:space="preserve">    Большое внимание в работе Русского национального Центра уделяется сохранение и развитию  </w:t>
      </w:r>
      <w:r w:rsidRPr="00683668">
        <w:rPr>
          <w:rFonts w:ascii="Times New Roman" w:hAnsi="Times New Roman"/>
          <w:b/>
          <w:szCs w:val="24"/>
          <w:lang w:val="ru-RU"/>
        </w:rPr>
        <w:t>нематериального культурного наследия</w:t>
      </w:r>
      <w:r w:rsidRPr="00683668">
        <w:rPr>
          <w:rFonts w:ascii="Times New Roman" w:hAnsi="Times New Roman"/>
          <w:szCs w:val="24"/>
          <w:lang w:val="ru-RU"/>
        </w:rPr>
        <w:t xml:space="preserve">. По данному направлению деятельности в </w:t>
      </w:r>
      <w:proofErr w:type="spellStart"/>
      <w:r w:rsidRPr="00683668">
        <w:rPr>
          <w:rFonts w:ascii="Times New Roman" w:hAnsi="Times New Roman"/>
          <w:szCs w:val="24"/>
          <w:lang w:val="ru-RU"/>
        </w:rPr>
        <w:t>Пышкетском</w:t>
      </w:r>
      <w:proofErr w:type="spellEnd"/>
      <w:r w:rsidRPr="00683668">
        <w:rPr>
          <w:rFonts w:ascii="Times New Roman" w:hAnsi="Times New Roman"/>
          <w:szCs w:val="24"/>
          <w:lang w:val="ru-RU"/>
        </w:rPr>
        <w:t xml:space="preserve"> СП создан банк данных. Также пополняется банк данных по творческим людям села и деревень, входящих в зону обслуживания, по мастерам-умельцам, творческим семьям.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b/>
          <w:lang w:val="ru-RU"/>
        </w:rPr>
        <w:t xml:space="preserve">Центр татарской культуры </w:t>
      </w:r>
      <w:r w:rsidRPr="00683668">
        <w:rPr>
          <w:rFonts w:ascii="Times New Roman" w:hAnsi="Times New Roman"/>
          <w:lang w:val="ru-RU"/>
        </w:rPr>
        <w:t>проводит мероприятия по возрождению татарской национальной культуры. В традицию вошли районный праздник «</w:t>
      </w:r>
      <w:proofErr w:type="spellStart"/>
      <w:r w:rsidRPr="00683668">
        <w:rPr>
          <w:rFonts w:ascii="Times New Roman" w:hAnsi="Times New Roman"/>
          <w:lang w:val="ru-RU"/>
        </w:rPr>
        <w:t>Навруз</w:t>
      </w:r>
      <w:proofErr w:type="spellEnd"/>
      <w:r w:rsidRPr="00683668">
        <w:rPr>
          <w:rFonts w:ascii="Times New Roman" w:hAnsi="Times New Roman"/>
          <w:lang w:val="ru-RU"/>
        </w:rPr>
        <w:t>», Праздник «Сабантуй» (</w:t>
      </w:r>
      <w:proofErr w:type="spellStart"/>
      <w:r w:rsidRPr="00683668">
        <w:rPr>
          <w:rFonts w:ascii="Times New Roman" w:hAnsi="Times New Roman"/>
          <w:lang w:val="ru-RU"/>
        </w:rPr>
        <w:t>Засековское</w:t>
      </w:r>
      <w:proofErr w:type="spellEnd"/>
      <w:r w:rsidRPr="00683668">
        <w:rPr>
          <w:rFonts w:ascii="Times New Roman" w:hAnsi="Times New Roman"/>
          <w:lang w:val="ru-RU"/>
        </w:rPr>
        <w:t xml:space="preserve"> СП, </w:t>
      </w:r>
      <w:proofErr w:type="spellStart"/>
      <w:r w:rsidRPr="00683668">
        <w:rPr>
          <w:rFonts w:ascii="Times New Roman" w:hAnsi="Times New Roman"/>
          <w:lang w:val="ru-RU"/>
        </w:rPr>
        <w:t>Палагайское</w:t>
      </w:r>
      <w:proofErr w:type="spellEnd"/>
      <w:r w:rsidRPr="00683668">
        <w:rPr>
          <w:rFonts w:ascii="Times New Roman" w:hAnsi="Times New Roman"/>
          <w:lang w:val="ru-RU"/>
        </w:rPr>
        <w:t xml:space="preserve"> СП), детская и подростковая аудитория принимают активное участие в Мини сабантуях.  Совместно со школами проводятся Дни татарской культуры, тематические вечера, посвященные творчеству Г. Тукая. (Починочное СП, </w:t>
      </w:r>
      <w:proofErr w:type="spellStart"/>
      <w:r w:rsidRPr="00683668">
        <w:rPr>
          <w:rFonts w:ascii="Times New Roman" w:hAnsi="Times New Roman"/>
          <w:lang w:val="ru-RU"/>
        </w:rPr>
        <w:t>Палагайское</w:t>
      </w:r>
      <w:proofErr w:type="spellEnd"/>
      <w:r w:rsidRPr="00683668">
        <w:rPr>
          <w:rFonts w:ascii="Times New Roman" w:hAnsi="Times New Roman"/>
          <w:lang w:val="ru-RU"/>
        </w:rPr>
        <w:t xml:space="preserve"> СП, </w:t>
      </w:r>
      <w:proofErr w:type="spellStart"/>
      <w:r w:rsidRPr="00683668">
        <w:rPr>
          <w:rFonts w:ascii="Times New Roman" w:hAnsi="Times New Roman"/>
          <w:lang w:val="ru-RU"/>
        </w:rPr>
        <w:t>Засековское</w:t>
      </w:r>
      <w:proofErr w:type="spellEnd"/>
      <w:r w:rsidRPr="00683668">
        <w:rPr>
          <w:rFonts w:ascii="Times New Roman" w:hAnsi="Times New Roman"/>
          <w:lang w:val="ru-RU"/>
        </w:rPr>
        <w:t xml:space="preserve"> СП).  В </w:t>
      </w:r>
      <w:proofErr w:type="spellStart"/>
      <w:r w:rsidRPr="00683668">
        <w:rPr>
          <w:rFonts w:ascii="Times New Roman" w:hAnsi="Times New Roman"/>
          <w:lang w:val="ru-RU"/>
        </w:rPr>
        <w:t>Засековском</w:t>
      </w:r>
      <w:proofErr w:type="spellEnd"/>
      <w:r w:rsidRPr="00683668">
        <w:rPr>
          <w:rFonts w:ascii="Times New Roman" w:hAnsi="Times New Roman"/>
          <w:lang w:val="ru-RU"/>
        </w:rPr>
        <w:t xml:space="preserve"> СП и </w:t>
      </w:r>
      <w:proofErr w:type="spellStart"/>
      <w:r w:rsidRPr="00683668">
        <w:rPr>
          <w:rFonts w:ascii="Times New Roman" w:hAnsi="Times New Roman"/>
          <w:lang w:val="ru-RU"/>
        </w:rPr>
        <w:t>Шафеевском</w:t>
      </w:r>
      <w:proofErr w:type="spellEnd"/>
      <w:r w:rsidRPr="00683668">
        <w:rPr>
          <w:rFonts w:ascii="Times New Roman" w:hAnsi="Times New Roman"/>
          <w:lang w:val="ru-RU"/>
        </w:rPr>
        <w:t xml:space="preserve"> филиале несколько лет подряд  проводится обряд «</w:t>
      </w:r>
      <w:proofErr w:type="gramStart"/>
      <w:r w:rsidRPr="00683668">
        <w:rPr>
          <w:rFonts w:ascii="Times New Roman" w:hAnsi="Times New Roman"/>
          <w:lang w:val="ru-RU"/>
        </w:rPr>
        <w:t>Карга</w:t>
      </w:r>
      <w:proofErr w:type="gramEnd"/>
      <w:r w:rsidRPr="00683668">
        <w:rPr>
          <w:rFonts w:ascii="Times New Roman" w:hAnsi="Times New Roman"/>
          <w:lang w:val="ru-RU"/>
        </w:rPr>
        <w:t xml:space="preserve"> </w:t>
      </w:r>
      <w:proofErr w:type="spellStart"/>
      <w:r w:rsidRPr="00683668">
        <w:rPr>
          <w:rFonts w:ascii="Times New Roman" w:hAnsi="Times New Roman"/>
          <w:lang w:val="ru-RU"/>
        </w:rPr>
        <w:t>боткасы</w:t>
      </w:r>
      <w:proofErr w:type="spellEnd"/>
      <w:r w:rsidRPr="00683668">
        <w:rPr>
          <w:rFonts w:ascii="Times New Roman" w:hAnsi="Times New Roman"/>
          <w:lang w:val="ru-RU"/>
        </w:rPr>
        <w:t xml:space="preserve">» (Воронья каша). Главная цель - это сплочение семьи и пропаганда  народных традиций. Работу центр строит совместно со школой и детским садом. Продолжается работа по сбору фольклора. </w:t>
      </w:r>
    </w:p>
    <w:p w:rsidR="00683668" w:rsidRPr="00683668" w:rsidRDefault="00683668" w:rsidP="0068366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Для достижения поставленной цели осуществляются следующие основные виды деятельности:</w:t>
      </w:r>
    </w:p>
    <w:p w:rsid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Организация и проведение мероприятий по сохранению и развитию материального и нематериального культурного наследия, в том числе формирование объектов материального и нематериального культурного наследия в электронном, печатном виде, проведение этнографических экспедиций, комплектование фонда особо ценных изделий декоративно-прикладного искусства и объектов традиционно-бытовой культуры.</w:t>
      </w:r>
    </w:p>
    <w:p w:rsidR="00D958FD" w:rsidRPr="00922BC0" w:rsidRDefault="00922BC0" w:rsidP="00D958FD">
      <w:pPr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ab/>
      </w:r>
      <w:r w:rsidRPr="00922BC0">
        <w:rPr>
          <w:rFonts w:ascii="Times New Roman" w:hAnsi="Times New Roman"/>
          <w:szCs w:val="28"/>
          <w:shd w:val="clear" w:color="auto" w:fill="FFFFFF"/>
          <w:lang w:val="ru-RU"/>
        </w:rPr>
        <w:t>Несмотря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Pr="00922BC0">
        <w:rPr>
          <w:rFonts w:ascii="Times New Roman" w:hAnsi="Times New Roman"/>
          <w:shd w:val="clear" w:color="auto" w:fill="FFFFFF"/>
          <w:lang w:val="ru-RU"/>
        </w:rPr>
        <w:t xml:space="preserve">на закрытие МБУК «ЦДПИ и </w:t>
      </w:r>
      <w:proofErr w:type="gramStart"/>
      <w:r w:rsidRPr="00922BC0">
        <w:rPr>
          <w:rFonts w:ascii="Times New Roman" w:hAnsi="Times New Roman"/>
          <w:shd w:val="clear" w:color="auto" w:fill="FFFFFF"/>
          <w:lang w:val="ru-RU"/>
        </w:rPr>
        <w:t>Р</w:t>
      </w:r>
      <w:proofErr w:type="gramEnd"/>
      <w:r w:rsidRPr="00922BC0">
        <w:rPr>
          <w:rFonts w:ascii="Times New Roman" w:hAnsi="Times New Roman"/>
          <w:shd w:val="clear" w:color="auto" w:fill="FFFFFF"/>
          <w:lang w:val="ru-RU"/>
        </w:rPr>
        <w:t>» продолжает</w:t>
      </w:r>
      <w:r w:rsidRPr="00922BC0">
        <w:rPr>
          <w:rFonts w:ascii="Times New Roman" w:hAnsi="Times New Roman"/>
          <w:szCs w:val="28"/>
          <w:shd w:val="clear" w:color="auto" w:fill="FFFFFF"/>
          <w:lang w:val="ru-RU"/>
        </w:rPr>
        <w:t xml:space="preserve"> развиваться</w:t>
      </w:r>
      <w:r>
        <w:rPr>
          <w:rFonts w:ascii="Times New Roman" w:hAnsi="Times New Roman"/>
          <w:szCs w:val="28"/>
          <w:shd w:val="clear" w:color="auto" w:fill="FFFFFF"/>
          <w:lang w:val="ru-RU"/>
        </w:rPr>
        <w:t xml:space="preserve"> декоративно-прикладное искусство.</w:t>
      </w:r>
    </w:p>
    <w:p w:rsidR="00683668" w:rsidRPr="00922BC0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</w:t>
      </w:r>
      <w:r w:rsidR="00922BC0">
        <w:rPr>
          <w:rFonts w:ascii="Times New Roman" w:hAnsi="Times New Roman"/>
          <w:lang w:val="ru-RU"/>
        </w:rPr>
        <w:t xml:space="preserve">В копилке </w:t>
      </w:r>
      <w:proofErr w:type="gramStart"/>
      <w:r w:rsidR="00922BC0">
        <w:rPr>
          <w:rFonts w:ascii="Times New Roman" w:hAnsi="Times New Roman"/>
          <w:lang w:val="ru-RU"/>
        </w:rPr>
        <w:t xml:space="preserve">имеется </w:t>
      </w:r>
      <w:r w:rsidRPr="00683668">
        <w:rPr>
          <w:rFonts w:ascii="Times New Roman" w:hAnsi="Times New Roman"/>
          <w:lang w:val="ru-RU"/>
        </w:rPr>
        <w:t xml:space="preserve"> фильм об уникальном мастере </w:t>
      </w:r>
      <w:proofErr w:type="spellStart"/>
      <w:r w:rsidRPr="00922BC0">
        <w:rPr>
          <w:rFonts w:ascii="Times New Roman" w:hAnsi="Times New Roman"/>
          <w:lang w:val="ru-RU"/>
        </w:rPr>
        <w:t>берестоплетения</w:t>
      </w:r>
      <w:proofErr w:type="spellEnd"/>
      <w:r w:rsidRPr="00922BC0">
        <w:rPr>
          <w:rFonts w:ascii="Times New Roman" w:hAnsi="Times New Roman"/>
          <w:lang w:val="ru-RU"/>
        </w:rPr>
        <w:t xml:space="preserve"> Баженове Б.А. Имеет</w:t>
      </w:r>
      <w:r w:rsidR="00BC2804">
        <w:rPr>
          <w:rFonts w:ascii="Times New Roman" w:hAnsi="Times New Roman"/>
          <w:lang w:val="ru-RU"/>
        </w:rPr>
        <w:t>ся</w:t>
      </w:r>
      <w:proofErr w:type="gramEnd"/>
      <w:r w:rsidRPr="00922BC0">
        <w:rPr>
          <w:rFonts w:ascii="Times New Roman" w:hAnsi="Times New Roman"/>
          <w:lang w:val="ru-RU"/>
        </w:rPr>
        <w:t xml:space="preserve"> рукописные работы и фотоматериалы, коллекции предметов народного быта и декоративно-прикладного искусства, отражающие традиционную культуру своего народа. </w:t>
      </w:r>
    </w:p>
    <w:p w:rsidR="00683668" w:rsidRPr="00FD5718" w:rsidRDefault="00683668" w:rsidP="00683668">
      <w:pPr>
        <w:jc w:val="both"/>
        <w:rPr>
          <w:rFonts w:ascii="Times New Roman" w:hAnsi="Times New Roman"/>
          <w:lang w:val="ru-RU"/>
        </w:rPr>
      </w:pPr>
      <w:r w:rsidRPr="00922BC0">
        <w:rPr>
          <w:rFonts w:ascii="Times New Roman" w:hAnsi="Times New Roman"/>
          <w:lang w:val="ru-RU"/>
        </w:rPr>
        <w:t xml:space="preserve">          Этнографические экспедиции прослеживают цель </w:t>
      </w:r>
      <w:proofErr w:type="spellStart"/>
      <w:r w:rsidRPr="00922BC0">
        <w:rPr>
          <w:rFonts w:ascii="Times New Roman" w:hAnsi="Times New Roman"/>
          <w:lang w:val="ru-RU"/>
        </w:rPr>
        <w:t>фотофиксации</w:t>
      </w:r>
      <w:proofErr w:type="spellEnd"/>
      <w:r w:rsidRPr="00922BC0">
        <w:rPr>
          <w:rFonts w:ascii="Times New Roman" w:hAnsi="Times New Roman"/>
          <w:lang w:val="ru-RU"/>
        </w:rPr>
        <w:t xml:space="preserve"> изделий декоративно-прикладного искусства. Благодаря этой работе во многом улучшается социальная ситуация: восстанавливаются связи между поколениями пожилых людей, взрослых и детей. Оформляются  творческие отчеты по этнографическим поездкам.  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Ежегодно создаются и издаются методические пособия по видам декоративно-прикладного искусства. Данные технологические карты, методические пособия интересны в качестве одной из форм передачи и сохранения основ национальных видов ремесел. Все пособия активно используются при проведении выставок, мастер-классов, творческих лабораторий.</w:t>
      </w:r>
    </w:p>
    <w:p w:rsidR="00683668" w:rsidRPr="00683668" w:rsidRDefault="00922BC0" w:rsidP="00683668">
      <w:pPr>
        <w:jc w:val="both"/>
        <w:rPr>
          <w:rFonts w:ascii="Times New Roman" w:hAnsi="Times New Roman"/>
          <w:lang w:val="ru-RU"/>
        </w:rPr>
      </w:pPr>
      <w:r w:rsidRPr="00922BC0">
        <w:rPr>
          <w:rFonts w:ascii="Times New Roman" w:hAnsi="Times New Roman"/>
          <w:lang w:val="ru-RU"/>
        </w:rPr>
        <w:t>Р</w:t>
      </w:r>
      <w:r w:rsidR="00683668" w:rsidRPr="00922BC0">
        <w:rPr>
          <w:rFonts w:ascii="Times New Roman" w:hAnsi="Times New Roman"/>
          <w:lang w:val="ru-RU"/>
        </w:rPr>
        <w:t>аботают кружки</w:t>
      </w:r>
      <w:r w:rsidR="00F350AF">
        <w:rPr>
          <w:rFonts w:ascii="Times New Roman" w:hAnsi="Times New Roman"/>
          <w:lang w:val="ru-RU"/>
        </w:rPr>
        <w:t xml:space="preserve"> по направлению ДПИ</w:t>
      </w:r>
      <w:r w:rsidR="00683668" w:rsidRPr="00922BC0">
        <w:rPr>
          <w:rFonts w:ascii="Times New Roman" w:hAnsi="Times New Roman"/>
          <w:lang w:val="ru-RU"/>
        </w:rPr>
        <w:t>, где они учатся ткачеству, резьбе и росписи по дереву, изготовлению народной куклы, лоскутному шитью, вязанию, обработке бересты, гобелену</w:t>
      </w:r>
      <w:r w:rsidR="00683668" w:rsidRPr="00683668">
        <w:rPr>
          <w:rFonts w:ascii="Times New Roman" w:hAnsi="Times New Roman"/>
          <w:lang w:val="ru-RU"/>
        </w:rPr>
        <w:t xml:space="preserve">. Самыми значительными мероприятиями в кружках являются выставки, мастер-классы, выставка-мастерская «К мудрости ступенька». В летний период дети посещают мастер-классы, где продолжают знакомиться с местными ремесленными, празднично-календарными традициями, для школьников разработан цикл бесед по краеведению: «Народное декоративно-прикладное искусства Удмуртии», «Быт крестьян», «Тряпичная кукла», «Народный костюм». Ребята и </w:t>
      </w:r>
      <w:r w:rsidR="00683668" w:rsidRPr="00683668">
        <w:rPr>
          <w:rFonts w:ascii="Times New Roman" w:hAnsi="Times New Roman"/>
          <w:lang w:val="ru-RU"/>
        </w:rPr>
        <w:lastRenderedPageBreak/>
        <w:t>взрослые  занимаются на мастер-классах, резвятся в развлекательно - игровой программе «Рождественский переполох». Итогом кружковой работы является отчетная выставка «</w:t>
      </w:r>
      <w:proofErr w:type="spellStart"/>
      <w:r w:rsidR="00683668" w:rsidRPr="00683668">
        <w:rPr>
          <w:rFonts w:ascii="Times New Roman" w:hAnsi="Times New Roman"/>
          <w:lang w:val="ru-RU"/>
        </w:rPr>
        <w:t>Кибашиос</w:t>
      </w:r>
      <w:proofErr w:type="spellEnd"/>
      <w:r w:rsidR="00683668" w:rsidRPr="00683668">
        <w:rPr>
          <w:rFonts w:ascii="Times New Roman" w:hAnsi="Times New Roman"/>
          <w:lang w:val="ru-RU"/>
        </w:rPr>
        <w:t>», которая организуется на районном фестивале детства и юношества «Арт-Авангард».  С каждым годом эти мероприятия отмечаются прочным жизнеутверждающим настроением.</w:t>
      </w:r>
    </w:p>
    <w:p w:rsidR="00683668" w:rsidRPr="00683668" w:rsidRDefault="00683668" w:rsidP="00683668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     Изделия мастеров Юкаменского района демонстрируются на республиканских, районных, межрайонных выставках, ярмарках.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Ежегодно  организовываются  районные  выставки изделий ДПИ, такие как: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 xml:space="preserve">- Передвижная отчетная выставка изделий ДПИ </w:t>
      </w:r>
      <w:proofErr w:type="spellStart"/>
      <w:r w:rsidRPr="00683668">
        <w:rPr>
          <w:rFonts w:ascii="Times New Roman" w:hAnsi="Times New Roman"/>
          <w:lang w:val="ru-RU"/>
        </w:rPr>
        <w:t>Юкаменских</w:t>
      </w:r>
      <w:proofErr w:type="spellEnd"/>
      <w:r w:rsidRPr="00683668">
        <w:rPr>
          <w:rFonts w:ascii="Times New Roman" w:hAnsi="Times New Roman"/>
          <w:lang w:val="ru-RU"/>
        </w:rPr>
        <w:t xml:space="preserve"> мастеров «В стороне </w:t>
      </w:r>
      <w:proofErr w:type="spellStart"/>
      <w:r w:rsidRPr="00683668">
        <w:rPr>
          <w:rFonts w:ascii="Times New Roman" w:hAnsi="Times New Roman"/>
          <w:lang w:val="ru-RU"/>
        </w:rPr>
        <w:t>Юкаменской</w:t>
      </w:r>
      <w:proofErr w:type="spellEnd"/>
      <w:r w:rsidRPr="00683668">
        <w:rPr>
          <w:rFonts w:ascii="Times New Roman" w:hAnsi="Times New Roman"/>
          <w:lang w:val="ru-RU"/>
        </w:rPr>
        <w:t>»;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на Проводах зимы;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Организуются персональные выставки;</w:t>
      </w:r>
    </w:p>
    <w:p w:rsidR="00683668" w:rsidRPr="00683668" w:rsidRDefault="00683668" w:rsidP="00683668">
      <w:pPr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ДПИ, посвященный народному гулянию «Цветущий май»;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Выставка-ярмарка изделий ДПИ в рамках праздника «Русская печк</w:t>
      </w:r>
      <w:proofErr w:type="gramStart"/>
      <w:r w:rsidRPr="00683668">
        <w:rPr>
          <w:rFonts w:ascii="Times New Roman" w:hAnsi="Times New Roman"/>
          <w:lang w:val="ru-RU"/>
        </w:rPr>
        <w:t>а-</w:t>
      </w:r>
      <w:proofErr w:type="gramEnd"/>
      <w:r w:rsidRPr="00683668">
        <w:rPr>
          <w:rFonts w:ascii="Times New Roman" w:hAnsi="Times New Roman"/>
          <w:lang w:val="ru-RU"/>
        </w:rPr>
        <w:t xml:space="preserve"> в </w:t>
      </w:r>
      <w:proofErr w:type="spellStart"/>
      <w:r w:rsidRPr="00683668">
        <w:rPr>
          <w:rFonts w:ascii="Times New Roman" w:hAnsi="Times New Roman"/>
          <w:lang w:val="ru-RU"/>
        </w:rPr>
        <w:t>Тылысе</w:t>
      </w:r>
      <w:proofErr w:type="spellEnd"/>
      <w:r w:rsidRPr="00683668">
        <w:rPr>
          <w:rFonts w:ascii="Times New Roman" w:hAnsi="Times New Roman"/>
          <w:lang w:val="ru-RU"/>
        </w:rPr>
        <w:t xml:space="preserve"> сердечко».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Выставка – мастерская «К мудрости ступенька».</w:t>
      </w:r>
    </w:p>
    <w:p w:rsidR="00683668" w:rsidRPr="00683668" w:rsidRDefault="00683668" w:rsidP="00683668">
      <w:pPr>
        <w:rPr>
          <w:rFonts w:ascii="Times New Roman" w:hAnsi="Times New Roman"/>
          <w:lang w:val="ru-RU"/>
        </w:rPr>
      </w:pPr>
    </w:p>
    <w:p w:rsidR="00C83A82" w:rsidRPr="00683668" w:rsidRDefault="00C83A82" w:rsidP="00FB6544">
      <w:pPr>
        <w:jc w:val="center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03.3.2. Приоритеты, цели и задачи в сфере деятельности.</w:t>
      </w:r>
    </w:p>
    <w:p w:rsidR="00B40AC5" w:rsidRDefault="00B40AC5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соответствии с приоритетами государственной политики, в рамках полномочия местного самоуправления, определены цели и задачи подпрограммы. </w:t>
      </w:r>
    </w:p>
    <w:p w:rsidR="00FD5718" w:rsidRPr="00683668" w:rsidRDefault="00FD5718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C83A82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Цель подпрограммы</w:t>
      </w:r>
      <w:r w:rsidR="00BA6840" w:rsidRPr="00683668">
        <w:rPr>
          <w:rFonts w:ascii="Times New Roman" w:eastAsia="Times New Roman" w:hAnsi="Times New Roman"/>
          <w:spacing w:val="14"/>
          <w:lang w:val="ru-RU"/>
        </w:rPr>
        <w:t>:</w:t>
      </w:r>
    </w:p>
    <w:p w:rsidR="00BA6840" w:rsidRPr="00683668" w:rsidRDefault="00BA6840" w:rsidP="00BA6840">
      <w:pPr>
        <w:framePr w:hSpace="181" w:wrap="around" w:vAnchor="text" w:hAnchor="text" w:xAlign="center" w:y="1"/>
        <w:suppressAutoHyphens/>
        <w:spacing w:before="40" w:after="4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- сохранение и развитие национальных культур народов</w:t>
      </w:r>
      <w:r w:rsidR="00FE17A5" w:rsidRPr="00683668">
        <w:rPr>
          <w:rFonts w:ascii="Times New Roman" w:hAnsi="Times New Roman"/>
          <w:lang w:val="ru-RU"/>
        </w:rPr>
        <w:t>,</w:t>
      </w:r>
      <w:r w:rsidRPr="00683668">
        <w:rPr>
          <w:rFonts w:ascii="Times New Roman" w:hAnsi="Times New Roman"/>
          <w:lang w:val="ru-RU"/>
        </w:rPr>
        <w:t xml:space="preserve"> проживающих на территории Юкаменского района;</w:t>
      </w:r>
    </w:p>
    <w:p w:rsidR="00C83A82" w:rsidRPr="00683668" w:rsidRDefault="00BA6840" w:rsidP="00BA6840">
      <w:pPr>
        <w:jc w:val="both"/>
        <w:rPr>
          <w:rFonts w:ascii="Times New Roman" w:hAnsi="Times New Roman"/>
          <w:bCs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Pr="00683668">
        <w:rPr>
          <w:rFonts w:ascii="Times New Roman" w:hAnsi="Times New Roman"/>
          <w:bCs/>
          <w:lang w:val="ru-RU"/>
        </w:rPr>
        <w:t>создание условий для раскрытия творческого потенциала личности.</w:t>
      </w:r>
    </w:p>
    <w:p w:rsidR="00BA6840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BA6840" w:rsidP="00BA6840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Для достижения поставленной цели определены следующие задачи:</w:t>
      </w:r>
    </w:p>
    <w:p w:rsidR="00BA6840" w:rsidRPr="00683668" w:rsidRDefault="00BA6840" w:rsidP="00BA6840">
      <w:pPr>
        <w:pStyle w:val="ab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1) сохранение и развитие разнообразия жанров и форм самодеятельного народного творчества;</w:t>
      </w:r>
    </w:p>
    <w:p w:rsidR="00BA6840" w:rsidRPr="00683668" w:rsidRDefault="00BA6840" w:rsidP="00BA6840">
      <w:pPr>
        <w:pStyle w:val="ab"/>
        <w:framePr w:hSpace="181" w:wrap="around" w:vAnchor="text" w:hAnchor="text" w:xAlign="center" w:y="1"/>
        <w:suppressAutoHyphens/>
        <w:spacing w:before="40" w:after="40"/>
        <w:ind w:left="0"/>
        <w:contextualSpacing w:val="0"/>
        <w:suppressOverlap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2)  выявление и поддержка юных талантов;</w:t>
      </w:r>
    </w:p>
    <w:p w:rsidR="00BA6840" w:rsidRPr="00683668" w:rsidRDefault="00BA6840" w:rsidP="00BA6840">
      <w:pPr>
        <w:framePr w:hSpace="181" w:wrap="around" w:vAnchor="text" w:hAnchor="text" w:xAlign="center" w:y="1"/>
        <w:autoSpaceDE w:val="0"/>
        <w:autoSpaceDN w:val="0"/>
        <w:adjustRightInd w:val="0"/>
        <w:spacing w:before="40" w:after="40"/>
        <w:suppressOverlap/>
        <w:jc w:val="both"/>
        <w:rPr>
          <w:rFonts w:ascii="Times New Roman" w:hAnsi="Times New Roman"/>
          <w:color w:val="000000"/>
          <w:spacing w:val="-2"/>
          <w:lang w:val="ru-RU"/>
        </w:rPr>
      </w:pPr>
      <w:r w:rsidRPr="00683668">
        <w:rPr>
          <w:rFonts w:ascii="Times New Roman" w:hAnsi="Times New Roman"/>
          <w:color w:val="000000"/>
          <w:spacing w:val="-2"/>
          <w:lang w:val="ru-RU"/>
        </w:rPr>
        <w:t>3) содействие развитию местного традиционного народного художественного творчества;</w:t>
      </w:r>
    </w:p>
    <w:p w:rsidR="0001715A" w:rsidRPr="00683668" w:rsidRDefault="00FE17A5" w:rsidP="00BA68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4) поддержка национально - </w:t>
      </w:r>
      <w:r w:rsidR="00F304DF" w:rsidRPr="00683668">
        <w:rPr>
          <w:rFonts w:ascii="Times New Roman" w:hAnsi="Times New Roman"/>
          <w:lang w:val="ru-RU"/>
        </w:rPr>
        <w:t xml:space="preserve">культурных </w:t>
      </w:r>
      <w:r w:rsidR="00BA6840" w:rsidRPr="00683668">
        <w:rPr>
          <w:rFonts w:ascii="Times New Roman" w:hAnsi="Times New Roman"/>
          <w:lang w:val="ru-RU"/>
        </w:rPr>
        <w:t>центров.</w:t>
      </w:r>
    </w:p>
    <w:p w:rsidR="00C200A5" w:rsidRPr="00683668" w:rsidRDefault="00C200A5" w:rsidP="00BA6840">
      <w:pPr>
        <w:jc w:val="center"/>
        <w:rPr>
          <w:rFonts w:ascii="Times New Roman" w:hAnsi="Times New Roman"/>
          <w:b/>
          <w:lang w:val="ru-RU"/>
        </w:rPr>
      </w:pPr>
    </w:p>
    <w:p w:rsidR="00BA6840" w:rsidRPr="00683668" w:rsidRDefault="00BA6840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03.3.3. Целевые показатели (индикаторы).</w:t>
      </w:r>
    </w:p>
    <w:p w:rsidR="00260A77" w:rsidRPr="00683668" w:rsidRDefault="00260A77" w:rsidP="00260A77">
      <w:pPr>
        <w:framePr w:hSpace="181" w:wrap="around" w:vAnchor="text" w:hAnchor="page" w:x="1573" w:y="250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Pr="0068366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формирований, единиц; </w:t>
      </w:r>
    </w:p>
    <w:p w:rsidR="00260A77" w:rsidRPr="00683668" w:rsidRDefault="00260A77" w:rsidP="00260A77">
      <w:pPr>
        <w:framePr w:hSpace="181" w:wrap="around" w:vAnchor="text" w:hAnchor="page" w:x="1573" w:y="250"/>
        <w:suppressAutoHyphens/>
        <w:autoSpaceDE w:val="0"/>
        <w:autoSpaceDN w:val="0"/>
        <w:adjustRightInd w:val="0"/>
        <w:spacing w:before="40" w:after="40"/>
        <w:suppressOverlap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 единиц;</w:t>
      </w:r>
    </w:p>
    <w:p w:rsidR="008D4B66" w:rsidRPr="00683668" w:rsidRDefault="00BA6840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В качестве целевых показателей (индика</w:t>
      </w:r>
      <w:r w:rsidR="0001715A" w:rsidRPr="00683668">
        <w:rPr>
          <w:rFonts w:ascii="Times New Roman" w:hAnsi="Times New Roman"/>
          <w:lang w:val="ru-RU"/>
        </w:rPr>
        <w:t>торов) подпрограммы определены:</w:t>
      </w:r>
    </w:p>
    <w:p w:rsidR="0001715A" w:rsidRPr="00683668" w:rsidRDefault="0001715A" w:rsidP="00233AB9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Сведения о целевых индикаторах и их значениях по годам реализации муниципальной программы представлены в Приложении 1 к муниципальной программе.</w:t>
      </w:r>
    </w:p>
    <w:p w:rsidR="00BF7D81" w:rsidRDefault="00BF7D81" w:rsidP="00FB6544">
      <w:pPr>
        <w:rPr>
          <w:rFonts w:ascii="Times New Roman" w:hAnsi="Times New Roman"/>
          <w:b/>
          <w:lang w:val="ru-RU"/>
        </w:rPr>
      </w:pPr>
    </w:p>
    <w:p w:rsidR="0001715A" w:rsidRPr="00683668" w:rsidRDefault="0001715A" w:rsidP="00233AB9">
      <w:pPr>
        <w:jc w:val="center"/>
        <w:rPr>
          <w:rFonts w:ascii="Times New Roman" w:hAnsi="Times New Roman"/>
          <w:b/>
          <w:lang w:val="ru-RU"/>
        </w:rPr>
      </w:pPr>
      <w:r w:rsidRPr="00683668">
        <w:rPr>
          <w:rFonts w:ascii="Times New Roman" w:hAnsi="Times New Roman"/>
          <w:b/>
          <w:lang w:val="ru-RU"/>
        </w:rPr>
        <w:t>03.3.4. Сроки и этапы реализации подпрограммы.</w:t>
      </w:r>
    </w:p>
    <w:p w:rsidR="0001715A" w:rsidRPr="00683668" w:rsidRDefault="0001715A" w:rsidP="00233AB9">
      <w:pPr>
        <w:rPr>
          <w:rFonts w:ascii="Times New Roman" w:hAnsi="Times New Roman"/>
          <w:b/>
          <w:lang w:val="ru-RU"/>
        </w:rPr>
      </w:pPr>
    </w:p>
    <w:p w:rsidR="0001715A" w:rsidRPr="00683668" w:rsidRDefault="0001715A" w:rsidP="00233AB9">
      <w:pPr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Подпрограмма реализуется в 20</w:t>
      </w:r>
      <w:r w:rsidR="00683668">
        <w:rPr>
          <w:rFonts w:ascii="Times New Roman" w:hAnsi="Times New Roman"/>
          <w:lang w:val="ru-RU"/>
        </w:rPr>
        <w:t>2</w:t>
      </w:r>
      <w:r w:rsidR="00F350AF">
        <w:rPr>
          <w:rFonts w:ascii="Times New Roman" w:hAnsi="Times New Roman"/>
          <w:lang w:val="ru-RU"/>
        </w:rPr>
        <w:t>2</w:t>
      </w:r>
      <w:r w:rsidRPr="00683668">
        <w:rPr>
          <w:rFonts w:ascii="Times New Roman" w:hAnsi="Times New Roman"/>
          <w:lang w:val="ru-RU"/>
        </w:rPr>
        <w:t xml:space="preserve"> – 202</w:t>
      </w:r>
      <w:r w:rsidR="00FB6544">
        <w:rPr>
          <w:rFonts w:ascii="Times New Roman" w:hAnsi="Times New Roman"/>
          <w:lang w:val="ru-RU"/>
        </w:rPr>
        <w:t>8</w:t>
      </w:r>
      <w:r w:rsidRPr="00683668">
        <w:rPr>
          <w:rFonts w:ascii="Times New Roman" w:hAnsi="Times New Roman"/>
          <w:lang w:val="ru-RU"/>
        </w:rPr>
        <w:t xml:space="preserve"> годах.</w:t>
      </w:r>
    </w:p>
    <w:p w:rsidR="0001715A" w:rsidRPr="00683668" w:rsidRDefault="0001715A" w:rsidP="00233AB9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Этапы реализации подпрограммы не выделяются.</w:t>
      </w:r>
    </w:p>
    <w:p w:rsidR="00E33D7B" w:rsidRPr="00683668" w:rsidRDefault="00E33D7B" w:rsidP="00233AB9">
      <w:pPr>
        <w:rPr>
          <w:rFonts w:ascii="Times New Roman" w:eastAsia="Times New Roman" w:hAnsi="Times New Roman"/>
          <w:spacing w:val="14"/>
          <w:lang w:val="ru-RU"/>
        </w:rPr>
      </w:pPr>
    </w:p>
    <w:p w:rsidR="0001715A" w:rsidRPr="00683668" w:rsidRDefault="0001715A" w:rsidP="0001715A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4C1204">
        <w:rPr>
          <w:rFonts w:ascii="Times New Roman" w:eastAsia="Times New Roman" w:hAnsi="Times New Roman"/>
          <w:b/>
          <w:spacing w:val="14"/>
          <w:lang w:val="ru-RU"/>
        </w:rPr>
        <w:t>03.3.5. Основные мероприятия.</w:t>
      </w:r>
    </w:p>
    <w:p w:rsidR="0001715A" w:rsidRPr="00683668" w:rsidRDefault="0001715A" w:rsidP="0001715A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01715A" w:rsidRPr="00683668" w:rsidRDefault="0001715A" w:rsidP="0001715A">
      <w:pPr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Основные мероприятия в сфере реализации подпрограммы:</w:t>
      </w:r>
    </w:p>
    <w:p w:rsidR="00E33D7B" w:rsidRPr="00AF6283" w:rsidRDefault="00A72D52" w:rsidP="0001715A">
      <w:pPr>
        <w:rPr>
          <w:rFonts w:ascii="Times New Roman" w:eastAsia="Times New Roman" w:hAnsi="Times New Roman"/>
          <w:b/>
          <w:spacing w:val="14"/>
          <w:lang w:val="ru-RU"/>
        </w:rPr>
      </w:pPr>
      <w:r w:rsidRPr="00AF6283">
        <w:rPr>
          <w:rFonts w:ascii="Times New Roman" w:eastAsia="Times New Roman" w:hAnsi="Times New Roman"/>
          <w:b/>
          <w:spacing w:val="14"/>
          <w:lang w:val="ru-RU"/>
        </w:rPr>
        <w:t>1.Основное мероприятие «Создание условий для развития народного художественного творчества»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1.</w:t>
      </w:r>
      <w:r w:rsidR="00676BB8">
        <w:rPr>
          <w:rFonts w:ascii="Times New Roman" w:hAnsi="Times New Roman"/>
          <w:lang w:val="ru-RU"/>
        </w:rPr>
        <w:t>1</w:t>
      </w:r>
      <w:r w:rsidRPr="0095259D">
        <w:rPr>
          <w:rFonts w:ascii="Times New Roman" w:hAnsi="Times New Roman"/>
          <w:lang w:val="ru-RU"/>
        </w:rPr>
        <w:t>.В рамках мероприятия  предполагается: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 xml:space="preserve"> -проведение мероприятий по популяризации традиционно-бытовой культуры;</w:t>
      </w:r>
    </w:p>
    <w:p w:rsidR="0095259D" w:rsidRPr="0095259D" w:rsidRDefault="0095259D" w:rsidP="0095259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95259D" w:rsidRPr="0095259D" w:rsidRDefault="0095259D" w:rsidP="0095259D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E74B40" w:rsidRPr="00683668" w:rsidRDefault="00E74B40" w:rsidP="00E74B40">
      <w:pPr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     Национальные коллективы самодеятельного народного творчества осуществляют деятельность на базе национальных центров в структурных подразделениях, филиалах. </w:t>
      </w:r>
      <w:proofErr w:type="gramStart"/>
      <w:r w:rsidRPr="00683668">
        <w:rPr>
          <w:rFonts w:ascii="Times New Roman" w:hAnsi="Times New Roman"/>
          <w:lang w:val="ru-RU"/>
        </w:rPr>
        <w:t xml:space="preserve">В целях поддержки национальных коллективов и народных талантов осуществляется  выдвижение руководителей самодеятельных  коллективов народного творчества, солистов самодеятельных творческих коллективов, исполнителей эпоса, мастеров </w:t>
      </w:r>
      <w:r w:rsidRPr="00683668">
        <w:rPr>
          <w:rFonts w:ascii="Times New Roman" w:eastAsia="Times New Roman" w:hAnsi="Times New Roman"/>
          <w:lang w:val="ru-RU" w:eastAsia="ru-RU"/>
        </w:rPr>
        <w:t>народного декоративно-прикладного искусства и ремесел</w:t>
      </w:r>
      <w:r w:rsidRPr="00683668">
        <w:rPr>
          <w:rFonts w:ascii="Times New Roman" w:hAnsi="Times New Roman"/>
          <w:lang w:val="ru-RU"/>
        </w:rPr>
        <w:t xml:space="preserve"> на премию Правительства Удмуртской Республики «Признание» </w:t>
      </w:r>
      <w:r w:rsidRPr="00683668">
        <w:rPr>
          <w:rFonts w:ascii="Times New Roman" w:eastAsia="Times New Roman" w:hAnsi="Times New Roman"/>
          <w:lang w:val="ru-RU" w:eastAsia="ru-RU"/>
        </w:rPr>
        <w:t>за выдающиеся творческие достижения в сфере сохранения и развития народных художественных традиций</w:t>
      </w:r>
      <w:r w:rsidRPr="00683668">
        <w:rPr>
          <w:rFonts w:ascii="Times New Roman" w:hAnsi="Times New Roman"/>
          <w:lang w:val="ru-RU"/>
        </w:rPr>
        <w:t xml:space="preserve">, на </w:t>
      </w:r>
      <w:r w:rsidRPr="008A13E0">
        <w:rPr>
          <w:rFonts w:ascii="Times New Roman" w:hAnsi="Times New Roman"/>
          <w:lang w:val="ru-RU"/>
        </w:rPr>
        <w:t>премию Главы муниципального образования «</w:t>
      </w:r>
      <w:r w:rsidR="008A13E0" w:rsidRPr="008A13E0">
        <w:rPr>
          <w:rFonts w:ascii="Times New Roman" w:hAnsi="Times New Roman"/>
          <w:lang w:val="ru-RU"/>
        </w:rPr>
        <w:t xml:space="preserve">Муниципальный округ </w:t>
      </w:r>
      <w:proofErr w:type="spellStart"/>
      <w:r w:rsidRPr="008A13E0">
        <w:rPr>
          <w:rFonts w:ascii="Times New Roman" w:hAnsi="Times New Roman"/>
          <w:lang w:val="ru-RU"/>
        </w:rPr>
        <w:t>Юкаменский</w:t>
      </w:r>
      <w:proofErr w:type="spellEnd"/>
      <w:r w:rsidRPr="008A13E0">
        <w:rPr>
          <w:rFonts w:ascii="Times New Roman" w:hAnsi="Times New Roman"/>
          <w:lang w:val="ru-RU"/>
        </w:rPr>
        <w:t xml:space="preserve"> район</w:t>
      </w:r>
      <w:r w:rsidR="008A13E0">
        <w:rPr>
          <w:rFonts w:ascii="Times New Roman" w:hAnsi="Times New Roman"/>
          <w:lang w:val="ru-RU"/>
        </w:rPr>
        <w:t xml:space="preserve"> Удмуртской Республики</w:t>
      </w:r>
      <w:r w:rsidRPr="00683668">
        <w:rPr>
          <w:rFonts w:ascii="Times New Roman" w:hAnsi="Times New Roman"/>
          <w:lang w:val="ru-RU"/>
        </w:rPr>
        <w:t>» за заслуги в развитии</w:t>
      </w:r>
      <w:proofErr w:type="gramEnd"/>
      <w:r w:rsidRPr="00683668">
        <w:rPr>
          <w:rFonts w:ascii="Times New Roman" w:hAnsi="Times New Roman"/>
          <w:lang w:val="ru-RU"/>
        </w:rPr>
        <w:t xml:space="preserve"> народного творчества   «Жемчужина Юкаменского района», а также на выдвижени</w:t>
      </w:r>
      <w:r w:rsidR="006C7FE3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lang w:val="ru-RU"/>
        </w:rPr>
        <w:t xml:space="preserve"> коллективов любительского и художественного творчества на присвоени</w:t>
      </w:r>
      <w:r w:rsidR="006C7FE3">
        <w:rPr>
          <w:rFonts w:ascii="Times New Roman" w:hAnsi="Times New Roman"/>
          <w:lang w:val="ru-RU"/>
        </w:rPr>
        <w:t>е</w:t>
      </w:r>
      <w:r w:rsidRPr="00683668">
        <w:rPr>
          <w:rFonts w:ascii="Times New Roman" w:hAnsi="Times New Roman"/>
          <w:lang w:val="ru-RU"/>
        </w:rPr>
        <w:t xml:space="preserve">  звания «</w:t>
      </w:r>
      <w:proofErr w:type="gramStart"/>
      <w:r w:rsidRPr="00683668">
        <w:rPr>
          <w:rFonts w:ascii="Times New Roman" w:hAnsi="Times New Roman"/>
          <w:lang w:val="ru-RU"/>
        </w:rPr>
        <w:t>народный</w:t>
      </w:r>
      <w:proofErr w:type="gramEnd"/>
      <w:r w:rsidRPr="00683668">
        <w:rPr>
          <w:rFonts w:ascii="Times New Roman" w:hAnsi="Times New Roman"/>
          <w:lang w:val="ru-RU"/>
        </w:rPr>
        <w:t xml:space="preserve"> (образцовый)». </w:t>
      </w:r>
    </w:p>
    <w:p w:rsidR="00DC0882" w:rsidRPr="00683668" w:rsidRDefault="00DC0882" w:rsidP="00E33D7B">
      <w:pPr>
        <w:rPr>
          <w:rFonts w:ascii="Times New Roman" w:eastAsia="Times New Roman" w:hAnsi="Times New Roman"/>
          <w:spacing w:val="14"/>
          <w:lang w:val="ru-RU"/>
        </w:rPr>
      </w:pPr>
    </w:p>
    <w:p w:rsidR="005C121F" w:rsidRPr="00683668" w:rsidRDefault="00F0685F" w:rsidP="00E74B40">
      <w:pPr>
        <w:ind w:firstLine="708"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Перечень основных мероприятий подпрограммы с указанием исполнителей, сроков реализации и ожидаемых результатов представлены в приложении 2 муниципальной программ</w:t>
      </w:r>
      <w:r w:rsidR="00676BB8">
        <w:rPr>
          <w:rFonts w:ascii="Times New Roman" w:eastAsia="Times New Roman" w:hAnsi="Times New Roman"/>
          <w:spacing w:val="14"/>
          <w:lang w:val="ru-RU"/>
        </w:rPr>
        <w:t>ы</w:t>
      </w:r>
      <w:proofErr w:type="gramStart"/>
      <w:r w:rsidR="00676BB8">
        <w:rPr>
          <w:rFonts w:ascii="Times New Roman" w:eastAsia="Times New Roman" w:hAnsi="Times New Roman"/>
          <w:spacing w:val="14"/>
          <w:lang w:val="ru-RU"/>
        </w:rPr>
        <w:t xml:space="preserve"> </w:t>
      </w:r>
      <w:r w:rsidRPr="00683668">
        <w:rPr>
          <w:rFonts w:ascii="Times New Roman" w:eastAsia="Times New Roman" w:hAnsi="Times New Roman"/>
          <w:spacing w:val="14"/>
          <w:lang w:val="ru-RU"/>
        </w:rPr>
        <w:t>.</w:t>
      </w:r>
      <w:proofErr w:type="gramEnd"/>
    </w:p>
    <w:p w:rsidR="00F0685F" w:rsidRPr="00683668" w:rsidRDefault="00F0685F" w:rsidP="00A52F44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03.3.6. Меры муниципального регулирования, направленные для достижения целей и задач подпрограммы.</w:t>
      </w:r>
    </w:p>
    <w:p w:rsidR="00F0685F" w:rsidRPr="00683668" w:rsidRDefault="00F0685F" w:rsidP="00F0685F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Ежегодно утверждаются Положения о проведении районных праздников национальных культур. На основе планируемых мероприятий национальных центров ежегодно формируется план мероприятий по популяризации национальных культур.</w:t>
      </w:r>
    </w:p>
    <w:p w:rsidR="0083388D" w:rsidRPr="00683668" w:rsidRDefault="0083388D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4C1204">
        <w:rPr>
          <w:rFonts w:ascii="Times New Roman" w:eastAsia="Times New Roman" w:hAnsi="Times New Roman"/>
          <w:b/>
          <w:spacing w:val="14"/>
          <w:lang w:val="ru-RU"/>
        </w:rPr>
        <w:t>03.3.7. Прогноз сводных показателей муниципальных заданий.</w:t>
      </w:r>
    </w:p>
    <w:p w:rsidR="00F0685F" w:rsidRPr="00683668" w:rsidRDefault="00F0685F" w:rsidP="00F0685F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676BB8" w:rsidRPr="0095259D" w:rsidRDefault="00F0685F" w:rsidP="00676BB8">
      <w:pPr>
        <w:rPr>
          <w:rFonts w:ascii="Times New Roman" w:hAnsi="Times New Roman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В рамках подпрограммы осуществляется </w:t>
      </w:r>
      <w:r w:rsidR="00676BB8" w:rsidRPr="0095259D">
        <w:rPr>
          <w:rFonts w:ascii="Times New Roman" w:hAnsi="Times New Roman"/>
          <w:lang w:val="ru-RU"/>
        </w:rPr>
        <w:t>-</w:t>
      </w:r>
      <w:r w:rsidR="00B92A0E">
        <w:rPr>
          <w:rFonts w:ascii="Times New Roman" w:hAnsi="Times New Roman"/>
          <w:lang w:val="ru-RU"/>
        </w:rPr>
        <w:t xml:space="preserve"> </w:t>
      </w:r>
      <w:r w:rsidR="00676BB8" w:rsidRPr="0095259D">
        <w:rPr>
          <w:rFonts w:ascii="Times New Roman" w:hAnsi="Times New Roman"/>
          <w:lang w:val="ru-RU"/>
        </w:rPr>
        <w:t>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F0685F" w:rsidRPr="00683668" w:rsidRDefault="00F0685F" w:rsidP="00676BB8">
      <w:pPr>
        <w:pStyle w:val="ab"/>
        <w:ind w:left="450"/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F0685F" w:rsidRPr="00683668" w:rsidRDefault="00F0685F" w:rsidP="00F0685F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03.3.8. Взаимодействие с органами государственной власти и местного самоуправлении, организациями, гражд</w:t>
      </w:r>
      <w:r w:rsidR="0041554A" w:rsidRPr="00683668">
        <w:rPr>
          <w:rFonts w:ascii="Times New Roman" w:eastAsia="Times New Roman" w:hAnsi="Times New Roman"/>
          <w:b/>
          <w:spacing w:val="14"/>
          <w:lang w:val="ru-RU"/>
        </w:rPr>
        <w:t>ан</w:t>
      </w:r>
      <w:r w:rsidRPr="00683668">
        <w:rPr>
          <w:rFonts w:ascii="Times New Roman" w:eastAsia="Times New Roman" w:hAnsi="Times New Roman"/>
          <w:b/>
          <w:spacing w:val="14"/>
          <w:lang w:val="ru-RU"/>
        </w:rPr>
        <w:t>ами.</w:t>
      </w:r>
    </w:p>
    <w:p w:rsidR="00F0685F" w:rsidRPr="00683668" w:rsidRDefault="00F0685F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41554A" w:rsidRDefault="004B0217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proofErr w:type="gramStart"/>
      <w:r w:rsidRPr="00683668">
        <w:rPr>
          <w:rFonts w:ascii="Times New Roman" w:eastAsia="Times New Roman" w:hAnsi="Times New Roman"/>
          <w:spacing w:val="14"/>
          <w:lang w:val="ru-RU"/>
        </w:rPr>
        <w:t>В рамках подпрограммы осуществляется взаимодей</w:t>
      </w:r>
      <w:r w:rsidR="00F94460" w:rsidRPr="00683668">
        <w:rPr>
          <w:rFonts w:ascii="Times New Roman" w:eastAsia="Times New Roman" w:hAnsi="Times New Roman"/>
          <w:spacing w:val="14"/>
          <w:lang w:val="ru-RU"/>
        </w:rPr>
        <w:t xml:space="preserve">ствие с Министерством культуры </w:t>
      </w:r>
      <w:r w:rsidRPr="00683668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Республики, Министерством национальной политики Удмуртской Республики, бюджетным учреждением Удмуртской Республики</w:t>
      </w:r>
      <w:r w:rsidR="00DB2F62" w:rsidRPr="00683668">
        <w:rPr>
          <w:rFonts w:ascii="Times New Roman" w:eastAsia="Times New Roman" w:hAnsi="Times New Roman"/>
          <w:spacing w:val="14"/>
          <w:lang w:val="ru-RU"/>
        </w:rPr>
        <w:t xml:space="preserve"> «Дом дружбы народов» в целях обеспечения согласованности в организации и проведении мероприятий по популяризации национальных культур</w:t>
      </w:r>
      <w:r w:rsidR="004A1303" w:rsidRPr="00683668">
        <w:rPr>
          <w:rFonts w:ascii="Times New Roman" w:eastAsia="Times New Roman" w:hAnsi="Times New Roman"/>
          <w:spacing w:val="14"/>
          <w:lang w:val="ru-RU"/>
        </w:rPr>
        <w:t xml:space="preserve">, организованной и финансовой поддержки со стороны органов </w:t>
      </w:r>
      <w:r w:rsidR="004A1303" w:rsidRPr="00683668">
        <w:rPr>
          <w:rFonts w:ascii="Times New Roman" w:eastAsia="Times New Roman" w:hAnsi="Times New Roman"/>
          <w:spacing w:val="14"/>
          <w:lang w:val="ru-RU"/>
        </w:rPr>
        <w:lastRenderedPageBreak/>
        <w:t>государственной власти Удмуртской Республики районных мероприятий по популяризации национальных культур, а также в связи с выдвижением представителей Юкаменского</w:t>
      </w:r>
      <w:proofErr w:type="gramEnd"/>
      <w:r w:rsidR="004A1303" w:rsidRPr="00683668">
        <w:rPr>
          <w:rFonts w:ascii="Times New Roman" w:eastAsia="Times New Roman" w:hAnsi="Times New Roman"/>
          <w:spacing w:val="14"/>
          <w:lang w:val="ru-RU"/>
        </w:rPr>
        <w:t xml:space="preserve"> района к присуждению премий Правительства Удмуртской Республики «Признание» за вклад в развитие народного творчества, коллективов самодеятельного художественного творчества – к присвоению званий «народный» и «образцовый».</w:t>
      </w:r>
    </w:p>
    <w:p w:rsidR="00E74B40" w:rsidRPr="00683668" w:rsidRDefault="00E74B40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>
        <w:rPr>
          <w:rFonts w:ascii="Times New Roman" w:eastAsia="Times New Roman" w:hAnsi="Times New Roman"/>
          <w:spacing w:val="14"/>
          <w:lang w:val="ru-RU"/>
        </w:rPr>
        <w:t>Творческие коллективы района принимают участие в мероприятиях республиканского и межрегионального значения.</w:t>
      </w:r>
    </w:p>
    <w:p w:rsidR="004A1303" w:rsidRPr="00683668" w:rsidRDefault="004A1303" w:rsidP="0041554A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Непосредственное участие в организации </w:t>
      </w:r>
      <w:r w:rsidR="0015442B" w:rsidRPr="00683668">
        <w:rPr>
          <w:rFonts w:ascii="Times New Roman" w:eastAsia="Times New Roman" w:hAnsi="Times New Roman"/>
          <w:spacing w:val="14"/>
          <w:lang w:val="ru-RU"/>
        </w:rPr>
        <w:t xml:space="preserve">и проведении мероприятий по популяризации национальных культур принимают: </w:t>
      </w:r>
    </w:p>
    <w:p w:rsidR="0015442B" w:rsidRPr="00683668" w:rsidRDefault="0015442B" w:rsidP="0015442B">
      <w:pPr>
        <w:pStyle w:val="ab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Органы местного самоуправления.</w:t>
      </w:r>
    </w:p>
    <w:p w:rsidR="0015442B" w:rsidRPr="00683668" w:rsidRDefault="0015442B" w:rsidP="0015442B">
      <w:pPr>
        <w:pStyle w:val="ab"/>
        <w:numPr>
          <w:ilvl w:val="0"/>
          <w:numId w:val="11"/>
        </w:num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Общественные центры национальных культур.</w:t>
      </w:r>
    </w:p>
    <w:p w:rsidR="00233051" w:rsidRPr="00FD5718" w:rsidRDefault="0015442B" w:rsidP="00FD5718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      При проведении мероприятий по популяризации национальных культур осуществляется взаимодействие с органами местного самоуправления других муниципальных районов Удмуртской Республики, а также других регионов, Общественных организаций «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Общество русской культуры», «Общество </w:t>
      </w:r>
      <w:proofErr w:type="spellStart"/>
      <w:r w:rsidR="0028644F" w:rsidRPr="00683668">
        <w:rPr>
          <w:rFonts w:ascii="Times New Roman" w:eastAsia="Times New Roman" w:hAnsi="Times New Roman"/>
          <w:spacing w:val="14"/>
          <w:lang w:val="ru-RU"/>
        </w:rPr>
        <w:t>бесермянской</w:t>
      </w:r>
      <w:proofErr w:type="spellEnd"/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культуры», «Общество удмуртской культуры», «Общество татарской культуры».</w:t>
      </w:r>
    </w:p>
    <w:p w:rsidR="0028644F" w:rsidRPr="00683668" w:rsidRDefault="0028644F" w:rsidP="00CA31CB">
      <w:pPr>
        <w:ind w:firstLine="708"/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>Средства бюджета  муниципального образования «</w:t>
      </w:r>
      <w:r w:rsidR="003D5BC0">
        <w:rPr>
          <w:rFonts w:ascii="Times New Roman" w:eastAsia="Times New Roman" w:hAnsi="Times New Roman"/>
          <w:spacing w:val="14"/>
          <w:lang w:val="ru-RU"/>
        </w:rPr>
        <w:t xml:space="preserve">Муниципальный округ </w:t>
      </w:r>
      <w:proofErr w:type="spellStart"/>
      <w:r w:rsidRPr="00683668">
        <w:rPr>
          <w:rFonts w:ascii="Times New Roman" w:eastAsia="Times New Roman" w:hAnsi="Times New Roman"/>
          <w:spacing w:val="14"/>
          <w:lang w:val="ru-RU"/>
        </w:rPr>
        <w:t>Юкаменский</w:t>
      </w:r>
      <w:proofErr w:type="spellEnd"/>
      <w:r w:rsidRPr="00683668">
        <w:rPr>
          <w:rFonts w:ascii="Times New Roman" w:eastAsia="Times New Roman" w:hAnsi="Times New Roman"/>
          <w:spacing w:val="14"/>
          <w:lang w:val="ru-RU"/>
        </w:rPr>
        <w:t xml:space="preserve"> район</w:t>
      </w:r>
      <w:r w:rsidR="003D5BC0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</w:t>
      </w:r>
      <w:r w:rsidRPr="00683668">
        <w:rPr>
          <w:rFonts w:ascii="Times New Roman" w:eastAsia="Times New Roman" w:hAnsi="Times New Roman"/>
          <w:spacing w:val="14"/>
          <w:lang w:val="ru-RU"/>
        </w:rPr>
        <w:t>», направляемые на реализацию подпрограммы, учтены в составе:</w:t>
      </w:r>
    </w:p>
    <w:p w:rsidR="0028644F" w:rsidRPr="00683668" w:rsidRDefault="008E3259" w:rsidP="008E3259">
      <w:pPr>
        <w:jc w:val="both"/>
        <w:rPr>
          <w:rFonts w:ascii="Times New Roman" w:eastAsia="Times New Roman" w:hAnsi="Times New Roman"/>
          <w:spacing w:val="14"/>
          <w:lang w:val="ru-RU"/>
        </w:rPr>
      </w:pPr>
      <w:r w:rsidRPr="00683668">
        <w:rPr>
          <w:rFonts w:ascii="Times New Roman" w:eastAsia="Times New Roman" w:hAnsi="Times New Roman"/>
          <w:spacing w:val="14"/>
          <w:lang w:val="ru-RU"/>
        </w:rPr>
        <w:t xml:space="preserve">а) </w:t>
      </w:r>
      <w:r w:rsidR="00823E55" w:rsidRPr="00683668">
        <w:rPr>
          <w:rFonts w:ascii="Times New Roman" w:eastAsia="Times New Roman" w:hAnsi="Times New Roman"/>
          <w:spacing w:val="14"/>
          <w:lang w:val="ru-RU"/>
        </w:rPr>
        <w:t>р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асходов на содержание Отдела культуры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 и молодёжной политики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Администрации муниципального образования «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Муниципальный округ </w:t>
      </w:r>
      <w:proofErr w:type="spellStart"/>
      <w:r w:rsidR="0028644F" w:rsidRPr="00683668">
        <w:rPr>
          <w:rFonts w:ascii="Times New Roman" w:eastAsia="Times New Roman" w:hAnsi="Times New Roman"/>
          <w:spacing w:val="14"/>
          <w:lang w:val="ru-RU"/>
        </w:rPr>
        <w:t>Юкаменский</w:t>
      </w:r>
      <w:proofErr w:type="spellEnd"/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район</w:t>
      </w:r>
      <w:r w:rsidR="008B03D9">
        <w:rPr>
          <w:rFonts w:ascii="Times New Roman" w:eastAsia="Times New Roman" w:hAnsi="Times New Roman"/>
          <w:spacing w:val="14"/>
          <w:lang w:val="ru-RU"/>
        </w:rPr>
        <w:t xml:space="preserve"> Удмуртской Республики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» (муниципальная программа «Развитие культуры» на 20</w:t>
      </w:r>
      <w:r w:rsidR="00E74B40">
        <w:rPr>
          <w:rFonts w:ascii="Times New Roman" w:eastAsia="Times New Roman" w:hAnsi="Times New Roman"/>
          <w:spacing w:val="14"/>
          <w:lang w:val="ru-RU"/>
        </w:rPr>
        <w:t>2</w:t>
      </w:r>
      <w:r w:rsidR="003D5BC0">
        <w:rPr>
          <w:rFonts w:ascii="Times New Roman" w:eastAsia="Times New Roman" w:hAnsi="Times New Roman"/>
          <w:spacing w:val="14"/>
          <w:lang w:val="ru-RU"/>
        </w:rPr>
        <w:t>2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-202</w:t>
      </w:r>
      <w:r w:rsidR="00FB6544">
        <w:rPr>
          <w:rFonts w:ascii="Times New Roman" w:eastAsia="Times New Roman" w:hAnsi="Times New Roman"/>
          <w:spacing w:val="14"/>
          <w:lang w:val="ru-RU"/>
        </w:rPr>
        <w:t>8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 xml:space="preserve"> годы, подпрограмма «</w:t>
      </w:r>
      <w:r w:rsidR="001141D3">
        <w:rPr>
          <w:rFonts w:ascii="Times New Roman" w:eastAsia="Times New Roman" w:hAnsi="Times New Roman"/>
          <w:spacing w:val="14"/>
          <w:lang w:val="ru-RU"/>
        </w:rPr>
        <w:t>Создание условий для реализации муниципальной программ</w:t>
      </w:r>
      <w:r w:rsidR="0028644F" w:rsidRPr="00683668">
        <w:rPr>
          <w:rFonts w:ascii="Times New Roman" w:eastAsia="Times New Roman" w:hAnsi="Times New Roman"/>
          <w:spacing w:val="14"/>
          <w:lang w:val="ru-RU"/>
        </w:rPr>
        <w:t>ы»);</w:t>
      </w:r>
    </w:p>
    <w:p w:rsidR="008E3259" w:rsidRPr="00683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б) </w:t>
      </w:r>
      <w:r w:rsidR="00823E55" w:rsidRPr="00683668">
        <w:rPr>
          <w:rFonts w:ascii="Times New Roman" w:hAnsi="Times New Roman"/>
          <w:lang w:val="ru-RU"/>
        </w:rPr>
        <w:t>субсидии на выполнение муниципального задания</w:t>
      </w:r>
      <w:r w:rsidRPr="00683668">
        <w:rPr>
          <w:rFonts w:ascii="Times New Roman" w:hAnsi="Times New Roman"/>
          <w:lang w:val="ru-RU"/>
        </w:rPr>
        <w:t>:</w:t>
      </w:r>
    </w:p>
    <w:p w:rsidR="00F04668" w:rsidRDefault="008E3259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- </w:t>
      </w:r>
      <w:r w:rsidR="00823E55" w:rsidRPr="00683668">
        <w:rPr>
          <w:rFonts w:ascii="Times New Roman" w:hAnsi="Times New Roman"/>
          <w:lang w:val="ru-RU"/>
        </w:rPr>
        <w:t>М</w:t>
      </w:r>
      <w:r w:rsidR="00EB123A" w:rsidRPr="00683668">
        <w:rPr>
          <w:rFonts w:ascii="Times New Roman" w:hAnsi="Times New Roman"/>
          <w:lang w:val="ru-RU"/>
        </w:rPr>
        <w:t xml:space="preserve">униципальное </w:t>
      </w:r>
      <w:r w:rsidR="00FE17A5" w:rsidRPr="00683668">
        <w:rPr>
          <w:rFonts w:ascii="Times New Roman" w:hAnsi="Times New Roman"/>
          <w:lang w:val="ru-RU"/>
        </w:rPr>
        <w:t>бюджетное учреждение культуры</w:t>
      </w:r>
      <w:r w:rsidR="00823E55" w:rsidRPr="00683668">
        <w:rPr>
          <w:rFonts w:ascii="Times New Roman" w:hAnsi="Times New Roman"/>
          <w:lang w:val="ru-RU"/>
        </w:rPr>
        <w:t xml:space="preserve"> «РДК «</w:t>
      </w:r>
      <w:proofErr w:type="gramStart"/>
      <w:r w:rsidR="00823E55" w:rsidRPr="00683668">
        <w:rPr>
          <w:rFonts w:ascii="Times New Roman" w:hAnsi="Times New Roman"/>
          <w:lang w:val="ru-RU"/>
        </w:rPr>
        <w:t>Октябрьский</w:t>
      </w:r>
      <w:proofErr w:type="gramEnd"/>
      <w:r w:rsidR="00823E55" w:rsidRPr="00683668">
        <w:rPr>
          <w:rFonts w:ascii="Times New Roman" w:hAnsi="Times New Roman"/>
          <w:lang w:val="ru-RU"/>
        </w:rPr>
        <w:t>» Юкаменского района на</w:t>
      </w:r>
      <w:r w:rsidR="00F04668" w:rsidRPr="00683668">
        <w:rPr>
          <w:rFonts w:ascii="Times New Roman" w:hAnsi="Times New Roman"/>
          <w:lang w:val="ru-RU"/>
        </w:rPr>
        <w:t>: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 w:rsidRPr="0095259D">
        <w:rPr>
          <w:rFonts w:ascii="Times New Roman" w:hAnsi="Times New Roman"/>
          <w:lang w:val="ru-RU"/>
        </w:rPr>
        <w:t>-проведение мероприятий по популяризации традиционно-бытовой культуры;</w:t>
      </w:r>
    </w:p>
    <w:p w:rsidR="00676BB8" w:rsidRPr="0095259D" w:rsidRDefault="00676BB8" w:rsidP="00676BB8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- </w:t>
      </w:r>
      <w:r w:rsidRPr="0095259D">
        <w:rPr>
          <w:rFonts w:ascii="Times New Roman" w:hAnsi="Times New Roman"/>
          <w:lang w:val="ru-RU"/>
        </w:rPr>
        <w:t xml:space="preserve">сохранение и развитие  </w:t>
      </w:r>
      <w:r>
        <w:rPr>
          <w:rFonts w:ascii="Times New Roman" w:hAnsi="Times New Roman"/>
          <w:lang w:val="ru-RU"/>
        </w:rPr>
        <w:t>национальных традиций и обрядов;</w:t>
      </w:r>
    </w:p>
    <w:p w:rsidR="00676BB8" w:rsidRPr="0095259D" w:rsidRDefault="00676BB8" w:rsidP="00676BB8">
      <w:pPr>
        <w:jc w:val="both"/>
        <w:rPr>
          <w:rFonts w:ascii="Times New Roman" w:eastAsia="Times New Roman" w:hAnsi="Times New Roman"/>
          <w:spacing w:val="14"/>
          <w:sz w:val="40"/>
          <w:lang w:val="ru-RU"/>
        </w:rPr>
      </w:pPr>
      <w:r w:rsidRPr="0095259D">
        <w:rPr>
          <w:rFonts w:ascii="Times New Roman" w:hAnsi="Times New Roman"/>
          <w:szCs w:val="16"/>
          <w:lang w:val="ru-RU" w:eastAsia="ru-RU"/>
        </w:rPr>
        <w:t xml:space="preserve">- </w:t>
      </w:r>
      <w:r>
        <w:rPr>
          <w:rFonts w:ascii="Times New Roman" w:hAnsi="Times New Roman"/>
          <w:szCs w:val="16"/>
          <w:lang w:val="ru-RU" w:eastAsia="ru-RU"/>
        </w:rPr>
        <w:t>ф</w:t>
      </w:r>
      <w:r w:rsidRPr="0095259D">
        <w:rPr>
          <w:rFonts w:ascii="Times New Roman" w:hAnsi="Times New Roman"/>
          <w:szCs w:val="16"/>
          <w:lang w:val="ru-RU" w:eastAsia="ru-RU"/>
        </w:rPr>
        <w:t>ормирование электронного каталога</w:t>
      </w:r>
      <w:r>
        <w:rPr>
          <w:rFonts w:ascii="Times New Roman" w:hAnsi="Times New Roman"/>
          <w:szCs w:val="16"/>
          <w:lang w:val="ru-RU" w:eastAsia="ru-RU"/>
        </w:rPr>
        <w:t>.</w:t>
      </w:r>
    </w:p>
    <w:p w:rsidR="00823E55" w:rsidRPr="00683668" w:rsidRDefault="00676BB8" w:rsidP="008E3259">
      <w:pPr>
        <w:keepNext/>
        <w:shd w:val="clear" w:color="auto" w:fill="FFFFFF"/>
        <w:tabs>
          <w:tab w:val="left" w:pos="1134"/>
        </w:tabs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 </w:t>
      </w:r>
      <w:r w:rsidR="00823E55" w:rsidRPr="00683668">
        <w:rPr>
          <w:rFonts w:ascii="Times New Roman" w:hAnsi="Times New Roman"/>
          <w:lang w:val="ru-RU"/>
        </w:rPr>
        <w:t xml:space="preserve">(муниципальная программа </w:t>
      </w:r>
      <w:r w:rsidR="0088166A" w:rsidRPr="00683668">
        <w:rPr>
          <w:rFonts w:ascii="Times New Roman" w:hAnsi="Times New Roman"/>
          <w:lang w:val="ru-RU"/>
        </w:rPr>
        <w:t>«Развитие культуры» на 20</w:t>
      </w:r>
      <w:r w:rsidR="00E74B40">
        <w:rPr>
          <w:rFonts w:ascii="Times New Roman" w:hAnsi="Times New Roman"/>
          <w:lang w:val="ru-RU"/>
        </w:rPr>
        <w:t>2</w:t>
      </w:r>
      <w:r w:rsidR="003D5BC0">
        <w:rPr>
          <w:rFonts w:ascii="Times New Roman" w:hAnsi="Times New Roman"/>
          <w:lang w:val="ru-RU"/>
        </w:rPr>
        <w:t>2</w:t>
      </w:r>
      <w:r w:rsidR="0088166A" w:rsidRPr="00683668">
        <w:rPr>
          <w:rFonts w:ascii="Times New Roman" w:hAnsi="Times New Roman"/>
          <w:lang w:val="ru-RU"/>
        </w:rPr>
        <w:t>-202</w:t>
      </w:r>
      <w:r w:rsidR="00FB6544">
        <w:rPr>
          <w:rFonts w:ascii="Times New Roman" w:hAnsi="Times New Roman"/>
          <w:lang w:val="ru-RU"/>
        </w:rPr>
        <w:t>8</w:t>
      </w:r>
      <w:r w:rsidR="00823E55" w:rsidRPr="00683668">
        <w:rPr>
          <w:rFonts w:ascii="Times New Roman" w:hAnsi="Times New Roman"/>
          <w:lang w:val="ru-RU"/>
        </w:rPr>
        <w:t xml:space="preserve"> годы, подпрограмма «</w:t>
      </w:r>
      <w:r w:rsidR="00823E55" w:rsidRPr="00683668">
        <w:rPr>
          <w:rFonts w:ascii="Times New Roman" w:hAnsi="Times New Roman"/>
          <w:bCs/>
          <w:lang w:val="ru-RU"/>
        </w:rPr>
        <w:t>Организация досуга и предоставление услуг организаций культуры</w:t>
      </w:r>
      <w:r w:rsidR="00823E55" w:rsidRPr="00683668">
        <w:rPr>
          <w:rFonts w:ascii="Times New Roman" w:hAnsi="Times New Roman"/>
          <w:lang w:val="ru-RU"/>
        </w:rPr>
        <w:t>»).</w:t>
      </w:r>
    </w:p>
    <w:p w:rsidR="00823E55" w:rsidRDefault="00823E55" w:rsidP="008E3259">
      <w:pPr>
        <w:shd w:val="clear" w:color="auto" w:fill="FFFFFF"/>
        <w:jc w:val="both"/>
        <w:rPr>
          <w:rFonts w:ascii="Times New Roman" w:hAnsi="Times New Roman"/>
          <w:lang w:val="ru-RU"/>
        </w:rPr>
      </w:pPr>
      <w:proofErr w:type="gramStart"/>
      <w:r w:rsidRPr="00683668">
        <w:rPr>
          <w:rFonts w:ascii="Times New Roman" w:hAnsi="Times New Roman"/>
          <w:bCs/>
          <w:lang w:val="ru-RU"/>
        </w:rPr>
        <w:t xml:space="preserve">В качестве дополнительных источников финансирования мероприятий подпрограммы (программ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>) могу</w:t>
      </w:r>
      <w:r w:rsidR="00FE17A5" w:rsidRPr="00683668">
        <w:rPr>
          <w:rFonts w:ascii="Times New Roman" w:hAnsi="Times New Roman"/>
          <w:bCs/>
          <w:lang w:val="ru-RU"/>
        </w:rPr>
        <w:t xml:space="preserve">т быть субсидии, полученные </w:t>
      </w:r>
      <w:r w:rsidR="00FE17A5" w:rsidRPr="00683668">
        <w:rPr>
          <w:rFonts w:ascii="Times New Roman" w:hAnsi="Times New Roman"/>
          <w:lang w:val="ru-RU"/>
        </w:rPr>
        <w:t>Муниципальн</w:t>
      </w:r>
      <w:r w:rsidR="006C7FE3">
        <w:rPr>
          <w:rFonts w:ascii="Times New Roman" w:hAnsi="Times New Roman"/>
          <w:lang w:val="ru-RU"/>
        </w:rPr>
        <w:t>ым</w:t>
      </w:r>
      <w:r w:rsidR="00FE17A5" w:rsidRPr="00683668">
        <w:rPr>
          <w:rFonts w:ascii="Times New Roman" w:hAnsi="Times New Roman"/>
          <w:lang w:val="ru-RU"/>
        </w:rPr>
        <w:t xml:space="preserve"> бюджетн</w:t>
      </w:r>
      <w:r w:rsidR="006C7FE3">
        <w:rPr>
          <w:rFonts w:ascii="Times New Roman" w:hAnsi="Times New Roman"/>
          <w:lang w:val="ru-RU"/>
        </w:rPr>
        <w:t>ым</w:t>
      </w:r>
      <w:r w:rsidR="00FE17A5" w:rsidRPr="00683668">
        <w:rPr>
          <w:rFonts w:ascii="Times New Roman" w:hAnsi="Times New Roman"/>
          <w:lang w:val="ru-RU"/>
        </w:rPr>
        <w:t xml:space="preserve"> учреждение</w:t>
      </w:r>
      <w:r w:rsidR="006C7FE3">
        <w:rPr>
          <w:rFonts w:ascii="Times New Roman" w:hAnsi="Times New Roman"/>
          <w:lang w:val="ru-RU"/>
        </w:rPr>
        <w:t>м</w:t>
      </w:r>
      <w:r w:rsidR="00FE17A5" w:rsidRPr="00683668">
        <w:rPr>
          <w:rFonts w:ascii="Times New Roman" w:hAnsi="Times New Roman"/>
          <w:lang w:val="ru-RU"/>
        </w:rPr>
        <w:t xml:space="preserve"> культуры</w:t>
      </w:r>
      <w:r w:rsidRPr="00683668">
        <w:rPr>
          <w:rFonts w:ascii="Times New Roman" w:hAnsi="Times New Roman"/>
          <w:bCs/>
          <w:lang w:val="ru-RU"/>
        </w:rPr>
        <w:t xml:space="preserve"> «</w:t>
      </w:r>
      <w:r w:rsidR="0088166A" w:rsidRPr="00683668">
        <w:rPr>
          <w:rFonts w:ascii="Times New Roman" w:hAnsi="Times New Roman"/>
          <w:bCs/>
          <w:lang w:val="ru-RU"/>
        </w:rPr>
        <w:t>РДК «Октябрьский</w:t>
      </w:r>
      <w:r w:rsidRPr="00683668">
        <w:rPr>
          <w:rFonts w:ascii="Times New Roman" w:hAnsi="Times New Roman"/>
          <w:bCs/>
          <w:lang w:val="ru-RU"/>
        </w:rPr>
        <w:t>»</w:t>
      </w:r>
      <w:r w:rsidR="00B8453E" w:rsidRPr="00683668">
        <w:rPr>
          <w:rFonts w:ascii="Times New Roman" w:hAnsi="Times New Roman"/>
          <w:bCs/>
          <w:lang w:val="ru-RU"/>
        </w:rPr>
        <w:t xml:space="preserve"> Юкаменского района</w:t>
      </w:r>
      <w:r w:rsidR="008E3259" w:rsidRPr="00683668">
        <w:rPr>
          <w:rFonts w:ascii="Times New Roman" w:hAnsi="Times New Roman"/>
          <w:bCs/>
          <w:lang w:val="ru-RU"/>
        </w:rPr>
        <w:t>»</w:t>
      </w:r>
      <w:r w:rsidRPr="00683668">
        <w:rPr>
          <w:rFonts w:ascii="Times New Roman" w:hAnsi="Times New Roman"/>
          <w:bCs/>
          <w:lang w:val="ru-RU"/>
        </w:rPr>
        <w:t xml:space="preserve">, иными некоммерческими организациями, осуществляющими деятельность на территории </w:t>
      </w:r>
      <w:r w:rsidR="008E3259" w:rsidRPr="00683668">
        <w:rPr>
          <w:rFonts w:ascii="Times New Roman" w:hAnsi="Times New Roman"/>
          <w:bCs/>
          <w:lang w:val="ru-RU"/>
        </w:rPr>
        <w:t>Юкаменского</w:t>
      </w:r>
      <w:r w:rsidRPr="00683668">
        <w:rPr>
          <w:rFonts w:ascii="Times New Roman" w:hAnsi="Times New Roman"/>
          <w:bCs/>
          <w:lang w:val="ru-RU"/>
        </w:rPr>
        <w:t xml:space="preserve">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</w:t>
      </w:r>
      <w:r w:rsidRPr="00683668">
        <w:rPr>
          <w:rFonts w:ascii="Times New Roman" w:hAnsi="Times New Roman"/>
          <w:lang w:val="ru-RU"/>
        </w:rPr>
        <w:t xml:space="preserve"> программ (проектов). </w:t>
      </w:r>
      <w:proofErr w:type="gramEnd"/>
    </w:p>
    <w:p w:rsidR="00345727" w:rsidRDefault="000B7F70" w:rsidP="00345727">
      <w:pPr>
        <w:shd w:val="clear" w:color="auto" w:fill="FFFFFF"/>
        <w:jc w:val="both"/>
        <w:rPr>
          <w:rFonts w:ascii="Times New Roman" w:eastAsia="Times New Roman" w:hAnsi="Times New Roman"/>
          <w:b/>
          <w:bCs/>
          <w:lang w:val="ru-RU" w:eastAsia="ru-RU"/>
        </w:rPr>
      </w:pPr>
      <w:r>
        <w:rPr>
          <w:rFonts w:ascii="Times New Roman" w:hAnsi="Times New Roman"/>
          <w:lang w:val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345727" w:rsidRDefault="00345727" w:rsidP="00135245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BF7D81" w:rsidRDefault="00BF7D81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345727" w:rsidRDefault="00135245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135245">
        <w:rPr>
          <w:rFonts w:ascii="Times New Roman" w:eastAsia="Times New Roman" w:hAnsi="Times New Roman"/>
          <w:b/>
          <w:bCs/>
          <w:lang w:val="ru-RU" w:eastAsia="ru-RU"/>
        </w:rPr>
        <w:t xml:space="preserve">03.01.9. Ресурсное обеспечение </w:t>
      </w:r>
    </w:p>
    <w:p w:rsidR="00FB6544" w:rsidRDefault="00FB6544" w:rsidP="00345727">
      <w:pPr>
        <w:shd w:val="clear" w:color="auto" w:fill="FFFFFF"/>
        <w:ind w:right="-2"/>
        <w:jc w:val="center"/>
        <w:rPr>
          <w:rFonts w:ascii="Times New Roman" w:eastAsia="Times New Roman" w:hAnsi="Times New Roman"/>
          <w:b/>
          <w:bCs/>
          <w:lang w:val="ru-RU" w:eastAsia="ru-RU"/>
        </w:rPr>
      </w:pPr>
    </w:p>
    <w:p w:rsidR="00135245" w:rsidRPr="00135245" w:rsidRDefault="00FB6544" w:rsidP="00FB6544">
      <w:pPr>
        <w:shd w:val="clear" w:color="auto" w:fill="FFFFFF"/>
        <w:ind w:firstLine="567"/>
        <w:jc w:val="both"/>
        <w:rPr>
          <w:rFonts w:ascii="Times New Roman" w:eastAsia="Times New Roman" w:hAnsi="Times New Roman"/>
          <w:bCs/>
          <w:lang w:val="ru-RU" w:eastAsia="ru-RU"/>
        </w:rPr>
      </w:pPr>
      <w:r>
        <w:rPr>
          <w:rFonts w:ascii="Times New Roman" w:eastAsia="Times New Roman" w:hAnsi="Times New Roman"/>
          <w:bCs/>
          <w:lang w:val="ru-RU" w:eastAsia="ru-RU"/>
        </w:rPr>
        <w:t>И</w:t>
      </w:r>
      <w:r w:rsidR="00135245" w:rsidRPr="00135245">
        <w:rPr>
          <w:rFonts w:ascii="Times New Roman" w:eastAsia="Times New Roman" w:hAnsi="Times New Roman"/>
          <w:bCs/>
          <w:lang w:val="ru-RU" w:eastAsia="ru-RU"/>
        </w:rPr>
        <w:t xml:space="preserve">сточниками ресурсного обеспечения подпрограммы являются средства бюджета муниципального образования «Муниципальный округ </w:t>
      </w:r>
      <w:proofErr w:type="spellStart"/>
      <w:r w:rsidR="00135245" w:rsidRPr="00135245">
        <w:rPr>
          <w:rFonts w:ascii="Times New Roman" w:eastAsia="Times New Roman" w:hAnsi="Times New Roman"/>
          <w:bCs/>
          <w:lang w:val="ru-RU" w:eastAsia="ru-RU"/>
        </w:rPr>
        <w:t>Юкаменский</w:t>
      </w:r>
      <w:proofErr w:type="spellEnd"/>
      <w:r w:rsidR="00135245" w:rsidRPr="00135245">
        <w:rPr>
          <w:rFonts w:ascii="Times New Roman" w:eastAsia="Times New Roman" w:hAnsi="Times New Roman"/>
          <w:bCs/>
          <w:lang w:val="ru-RU" w:eastAsia="ru-RU"/>
        </w:rPr>
        <w:t xml:space="preserve"> район Удмуртской Республики».</w:t>
      </w:r>
    </w:p>
    <w:p w:rsidR="00135245" w:rsidRDefault="00135245" w:rsidP="00135245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/>
          <w:bCs/>
          <w:lang w:val="ru-RU" w:eastAsia="ru-RU"/>
        </w:rPr>
      </w:pPr>
      <w:proofErr w:type="gramStart"/>
      <w:r w:rsidRPr="00135245">
        <w:rPr>
          <w:rFonts w:ascii="Times New Roman" w:eastAsia="Times New Roman" w:hAnsi="Times New Roman"/>
          <w:bCs/>
          <w:lang w:val="ru-RU" w:eastAsia="ru-RU"/>
        </w:rPr>
        <w:lastRenderedPageBreak/>
        <w:t xml:space="preserve">В качестве дополнительных источников финансирования мероприятий подпрограммы (программ (проектов) в области </w:t>
      </w:r>
      <w:r>
        <w:rPr>
          <w:rFonts w:ascii="Times New Roman" w:eastAsia="Times New Roman" w:hAnsi="Times New Roman"/>
          <w:bCs/>
          <w:lang w:val="ru-RU" w:eastAsia="ru-RU"/>
        </w:rPr>
        <w:t>развития народного творчества</w:t>
      </w:r>
      <w:r w:rsidRPr="00135245">
        <w:rPr>
          <w:rFonts w:ascii="Times New Roman" w:eastAsia="Times New Roman" w:hAnsi="Times New Roman"/>
          <w:bCs/>
          <w:lang w:val="ru-RU" w:eastAsia="ru-RU"/>
        </w:rPr>
        <w:t>) могут быть субсидии, полученные МБУК «</w:t>
      </w:r>
      <w:r>
        <w:rPr>
          <w:rFonts w:ascii="Times New Roman" w:eastAsia="Times New Roman" w:hAnsi="Times New Roman"/>
          <w:bCs/>
          <w:lang w:val="ru-RU" w:eastAsia="ru-RU"/>
        </w:rPr>
        <w:t>РДК «Октябрьский» Юкаменского района</w:t>
      </w:r>
      <w:r w:rsidRPr="00135245">
        <w:rPr>
          <w:rFonts w:ascii="Times New Roman" w:eastAsia="Times New Roman" w:hAnsi="Times New Roman"/>
          <w:bCs/>
          <w:lang w:val="ru-RU" w:eastAsia="ru-RU"/>
        </w:rPr>
        <w:t>, иными некоммерческими организациями, осуществляющими деятельность на территории Юкаменского района,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(проектов).</w:t>
      </w:r>
      <w:proofErr w:type="gramEnd"/>
      <w:r w:rsidRPr="00135245">
        <w:rPr>
          <w:rFonts w:ascii="Times New Roman" w:eastAsia="Times New Roman" w:hAnsi="Times New Roman"/>
          <w:bCs/>
          <w:lang w:val="ru-RU" w:eastAsia="ru-RU"/>
        </w:rPr>
        <w:t xml:space="preserve">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№ 379.</w:t>
      </w:r>
    </w:p>
    <w:p w:rsidR="00135245" w:rsidRPr="00135245" w:rsidRDefault="00135245" w:rsidP="00135245">
      <w:pPr>
        <w:pStyle w:val="ab"/>
        <w:keepNext/>
        <w:numPr>
          <w:ilvl w:val="0"/>
          <w:numId w:val="15"/>
        </w:numPr>
        <w:shd w:val="clear" w:color="auto" w:fill="FFFFFF"/>
        <w:tabs>
          <w:tab w:val="left" w:pos="1134"/>
        </w:tabs>
        <w:ind w:left="0" w:right="-1"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доходы от предпринимательской и иной приносящей доход деятельности.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Общий объем финансирования мероприятий подпрограммы за 2022-202</w:t>
      </w:r>
      <w:r w:rsidR="000C4E54">
        <w:rPr>
          <w:rFonts w:ascii="Times New Roman" w:hAnsi="Times New Roman"/>
          <w:lang w:val="ru-RU"/>
        </w:rPr>
        <w:t>8</w:t>
      </w:r>
      <w:r w:rsidRPr="00135245">
        <w:rPr>
          <w:rFonts w:ascii="Times New Roman" w:hAnsi="Times New Roman"/>
          <w:lang w:val="ru-RU"/>
        </w:rPr>
        <w:t xml:space="preserve"> годы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proofErr w:type="spellStart"/>
      <w:r w:rsidRPr="00135245">
        <w:rPr>
          <w:rFonts w:ascii="Times New Roman" w:hAnsi="Times New Roman"/>
          <w:lang w:val="ru-RU"/>
        </w:rPr>
        <w:t>Юкаменский</w:t>
      </w:r>
      <w:proofErr w:type="spellEnd"/>
      <w:r w:rsidRPr="00135245">
        <w:rPr>
          <w:rFonts w:ascii="Times New Roman" w:hAnsi="Times New Roman"/>
          <w:lang w:val="ru-RU"/>
        </w:rPr>
        <w:t xml:space="preserve">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 xml:space="preserve">» составляет </w:t>
      </w:r>
      <w:r w:rsidR="0091581A">
        <w:rPr>
          <w:rFonts w:ascii="Times New Roman" w:hAnsi="Times New Roman"/>
          <w:lang w:val="ru-RU"/>
        </w:rPr>
        <w:t>7</w:t>
      </w:r>
      <w:r w:rsidR="00B92A0E">
        <w:rPr>
          <w:rFonts w:ascii="Times New Roman" w:hAnsi="Times New Roman"/>
          <w:lang w:val="ru-RU"/>
        </w:rPr>
        <w:t>81</w:t>
      </w:r>
      <w:r w:rsidR="0091581A">
        <w:rPr>
          <w:rFonts w:ascii="Times New Roman" w:hAnsi="Times New Roman"/>
          <w:lang w:val="ru-RU"/>
        </w:rPr>
        <w:t>,</w:t>
      </w:r>
      <w:r w:rsidR="00B92A0E">
        <w:rPr>
          <w:rFonts w:ascii="Times New Roman" w:hAnsi="Times New Roman"/>
          <w:lang w:val="ru-RU"/>
        </w:rPr>
        <w:t>9</w:t>
      </w:r>
      <w:r w:rsidRPr="00135245">
        <w:rPr>
          <w:rFonts w:ascii="Times New Roman" w:hAnsi="Times New Roman"/>
          <w:bCs/>
          <w:lang w:val="ru-RU"/>
        </w:rPr>
        <w:t xml:space="preserve"> </w:t>
      </w:r>
      <w:r w:rsidRPr="00135245">
        <w:rPr>
          <w:rFonts w:ascii="Times New Roman" w:hAnsi="Times New Roman"/>
          <w:lang w:val="ru-RU"/>
        </w:rPr>
        <w:t>тыс. рублей.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Сведения о ресурсном обеспечении подпрограммы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proofErr w:type="spellStart"/>
      <w:r w:rsidRPr="00135245">
        <w:rPr>
          <w:rFonts w:ascii="Times New Roman" w:hAnsi="Times New Roman"/>
          <w:lang w:val="ru-RU"/>
        </w:rPr>
        <w:t>Юкаменски</w:t>
      </w:r>
      <w:r w:rsidR="00EE04C8">
        <w:rPr>
          <w:rFonts w:ascii="Times New Roman" w:hAnsi="Times New Roman"/>
          <w:lang w:val="ru-RU"/>
        </w:rPr>
        <w:t>й</w:t>
      </w:r>
      <w:proofErr w:type="spellEnd"/>
      <w:r w:rsidRPr="00135245">
        <w:rPr>
          <w:rFonts w:ascii="Times New Roman" w:hAnsi="Times New Roman"/>
          <w:lang w:val="ru-RU"/>
        </w:rPr>
        <w:t xml:space="preserve">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>» в разрезе источников по годам реализации муниципальной программы</w:t>
      </w:r>
      <w:bookmarkStart w:id="3" w:name="_GoBack"/>
      <w:bookmarkEnd w:id="3"/>
      <w:r w:rsidRPr="00135245">
        <w:rPr>
          <w:rFonts w:ascii="Times New Roman" w:hAnsi="Times New Roman"/>
          <w:lang w:val="ru-RU"/>
        </w:rPr>
        <w:t>:</w:t>
      </w:r>
    </w:p>
    <w:tbl>
      <w:tblPr>
        <w:tblW w:w="7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08"/>
        <w:gridCol w:w="1178"/>
        <w:gridCol w:w="1233"/>
        <w:gridCol w:w="1630"/>
        <w:gridCol w:w="1299"/>
      </w:tblGrid>
      <w:tr w:rsidR="00613537" w:rsidRPr="00B50D7E" w:rsidTr="00FB6544">
        <w:trPr>
          <w:trHeight w:val="310"/>
          <w:jc w:val="center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реализации</w:t>
            </w:r>
            <w:proofErr w:type="spellEnd"/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Всего</w:t>
            </w:r>
            <w:proofErr w:type="spellEnd"/>
          </w:p>
        </w:tc>
        <w:tc>
          <w:tcPr>
            <w:tcW w:w="5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В том числе за счет:</w:t>
            </w:r>
          </w:p>
        </w:tc>
      </w:tr>
      <w:tr w:rsidR="00613537" w:rsidTr="00FB6544">
        <w:trPr>
          <w:trHeight w:val="3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13537">
              <w:rPr>
                <w:rFonts w:ascii="Times New Roman" w:hAnsi="Times New Roman"/>
                <w:lang w:val="ru-RU"/>
              </w:rPr>
              <w:t>Собствен</w:t>
            </w:r>
            <w:proofErr w:type="spellEnd"/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13537">
              <w:rPr>
                <w:rFonts w:ascii="Times New Roman" w:hAnsi="Times New Roman"/>
                <w:lang w:val="ru-RU"/>
              </w:rPr>
              <w:t>ных</w:t>
            </w:r>
            <w:proofErr w:type="spellEnd"/>
            <w:r w:rsidRPr="00613537">
              <w:rPr>
                <w:rFonts w:ascii="Times New Roman" w:hAnsi="Times New Roman"/>
                <w:lang w:val="ru-RU"/>
              </w:rPr>
              <w:t xml:space="preserve"> 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 xml:space="preserve">средств </w:t>
            </w:r>
            <w:proofErr w:type="spellStart"/>
            <w:r w:rsidRPr="00613537">
              <w:rPr>
                <w:rFonts w:ascii="Times New Roman" w:hAnsi="Times New Roman"/>
                <w:lang w:val="ru-RU"/>
              </w:rPr>
              <w:t>Юкамен</w:t>
            </w:r>
            <w:proofErr w:type="spellEnd"/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613537">
              <w:rPr>
                <w:rFonts w:ascii="Times New Roman" w:hAnsi="Times New Roman"/>
                <w:lang w:val="ru-RU"/>
              </w:rPr>
              <w:t>ского</w:t>
            </w:r>
            <w:proofErr w:type="spellEnd"/>
            <w:r w:rsidRPr="00613537">
              <w:rPr>
                <w:rFonts w:ascii="Times New Roman" w:hAnsi="Times New Roman"/>
                <w:lang w:val="ru-RU"/>
              </w:rPr>
              <w:t xml:space="preserve"> </w:t>
            </w:r>
          </w:p>
          <w:p w:rsidR="00613537" w:rsidRP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lang w:val="ru-RU"/>
              </w:rPr>
            </w:pPr>
            <w:r w:rsidRPr="00613537">
              <w:rPr>
                <w:rFonts w:ascii="Times New Roman" w:hAnsi="Times New Roman"/>
                <w:lang w:val="ru-RU"/>
              </w:rPr>
              <w:t>района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Субсидии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бюджета</w:t>
            </w:r>
            <w:proofErr w:type="spellEnd"/>
            <w:r>
              <w:rPr>
                <w:rFonts w:ascii="Times New Roman" w:hAnsi="Times New Roman"/>
              </w:rPr>
              <w:t xml:space="preserve"> УР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Субсидии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федерального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бюджета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источники</w:t>
            </w:r>
            <w:proofErr w:type="spellEnd"/>
          </w:p>
        </w:tc>
      </w:tr>
      <w:tr w:rsidR="00613537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716,7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716,7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65,2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13537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37" w:rsidRDefault="00613537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B6544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Pr="00FB6544" w:rsidRDefault="00FB6544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2027г.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950D9D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950D9D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B6544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Pr="00FB6544" w:rsidRDefault="00FB6544" w:rsidP="00522A13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2028г.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950D9D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950D9D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B6544" w:rsidTr="00FB6544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44" w:rsidRDefault="00FB6544" w:rsidP="000C4E54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Итого</w:t>
            </w:r>
            <w:proofErr w:type="spellEnd"/>
            <w:r>
              <w:rPr>
                <w:rFonts w:ascii="Times New Roman" w:hAnsi="Times New Roman"/>
              </w:rPr>
              <w:t xml:space="preserve"> 2022-202</w:t>
            </w:r>
            <w:r w:rsidR="000C4E54">
              <w:rPr>
                <w:rFonts w:ascii="Times New Roman" w:hAnsi="Times New Roman"/>
                <w:lang w:val="ru-RU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гг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781,9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781,9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44" w:rsidRDefault="00FB6544" w:rsidP="00522A13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>Ресурсное обеспечение подпрограммы за счет средств бюджета муниципального образования «</w:t>
      </w:r>
      <w:r w:rsidR="00EE04C8">
        <w:rPr>
          <w:rFonts w:ascii="Times New Roman" w:hAnsi="Times New Roman"/>
          <w:lang w:val="ru-RU"/>
        </w:rPr>
        <w:t xml:space="preserve">Муниципальный округ </w:t>
      </w:r>
      <w:proofErr w:type="spellStart"/>
      <w:r w:rsidRPr="00135245">
        <w:rPr>
          <w:rFonts w:ascii="Times New Roman" w:hAnsi="Times New Roman"/>
          <w:lang w:val="ru-RU"/>
        </w:rPr>
        <w:t>Юкаменски</w:t>
      </w:r>
      <w:r w:rsidR="00EE04C8">
        <w:rPr>
          <w:rFonts w:ascii="Times New Roman" w:hAnsi="Times New Roman"/>
          <w:lang w:val="ru-RU"/>
        </w:rPr>
        <w:t>й</w:t>
      </w:r>
      <w:proofErr w:type="spellEnd"/>
      <w:r w:rsidRPr="00135245">
        <w:rPr>
          <w:rFonts w:ascii="Times New Roman" w:hAnsi="Times New Roman"/>
          <w:lang w:val="ru-RU"/>
        </w:rPr>
        <w:t xml:space="preserve"> район</w:t>
      </w:r>
      <w:r w:rsidR="00EE04C8">
        <w:rPr>
          <w:rFonts w:ascii="Times New Roman" w:hAnsi="Times New Roman"/>
          <w:lang w:val="ru-RU"/>
        </w:rPr>
        <w:t xml:space="preserve"> Удмуртской Республики</w:t>
      </w:r>
      <w:r w:rsidRPr="00135245">
        <w:rPr>
          <w:rFonts w:ascii="Times New Roman" w:hAnsi="Times New Roman"/>
          <w:lang w:val="ru-RU"/>
        </w:rPr>
        <w:t>» подлежит уточнению в рамках бюджетного цикла.</w:t>
      </w:r>
    </w:p>
    <w:p w:rsidR="00135245" w:rsidRPr="00135245" w:rsidRDefault="00135245" w:rsidP="00135245">
      <w:pPr>
        <w:ind w:firstLine="709"/>
        <w:jc w:val="both"/>
        <w:rPr>
          <w:rFonts w:ascii="Times New Roman" w:hAnsi="Times New Roman"/>
          <w:lang w:val="ru-RU"/>
        </w:rPr>
      </w:pPr>
      <w:r w:rsidRPr="00135245">
        <w:rPr>
          <w:rFonts w:ascii="Times New Roman" w:hAnsi="Times New Roman"/>
          <w:lang w:val="ru-RU"/>
        </w:rPr>
        <w:t xml:space="preserve">Расходы на цели подпрограммы за счет оказания платных услуг ориентировочно составят  </w:t>
      </w:r>
      <w:r w:rsidR="00FB6544">
        <w:rPr>
          <w:rFonts w:ascii="Times New Roman" w:hAnsi="Times New Roman"/>
          <w:lang w:val="ru-RU"/>
        </w:rPr>
        <w:t>26</w:t>
      </w:r>
      <w:r w:rsidR="00606552">
        <w:rPr>
          <w:rFonts w:ascii="Times New Roman" w:hAnsi="Times New Roman"/>
          <w:lang w:val="ru-RU"/>
        </w:rPr>
        <w:t>,0</w:t>
      </w:r>
      <w:r w:rsidRPr="00135245">
        <w:rPr>
          <w:rFonts w:ascii="Times New Roman" w:hAnsi="Times New Roman"/>
          <w:lang w:val="ru-RU"/>
        </w:rPr>
        <w:t xml:space="preserve"> тыс. рублей, в том числе по годам реализации подпрограммы:</w:t>
      </w:r>
    </w:p>
    <w:p w:rsidR="00135245" w:rsidRPr="00135245" w:rsidRDefault="00135245" w:rsidP="00135245">
      <w:pPr>
        <w:ind w:firstLine="709"/>
        <w:jc w:val="both"/>
        <w:rPr>
          <w:lang w:val="ru-RU"/>
        </w:rPr>
      </w:pPr>
    </w:p>
    <w:tbl>
      <w:tblPr>
        <w:tblW w:w="7124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3244"/>
      </w:tblGrid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135245">
              <w:rPr>
                <w:rFonts w:ascii="Times New Roman" w:hAnsi="Times New Roman"/>
                <w:bCs/>
                <w:color w:val="000000"/>
              </w:rPr>
              <w:t>Годы</w:t>
            </w:r>
            <w:proofErr w:type="spellEnd"/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135245">
              <w:rPr>
                <w:rFonts w:ascii="Times New Roman" w:hAnsi="Times New Roman"/>
                <w:bCs/>
                <w:color w:val="000000"/>
              </w:rPr>
              <w:t>Всего</w:t>
            </w:r>
            <w:proofErr w:type="spellEnd"/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2022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3,0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2023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3,5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2024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3,5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135245" w:rsidRDefault="00135245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2025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606552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B92A0E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B92A0E" w:rsidRPr="00B92A0E" w:rsidRDefault="00B92A0E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lastRenderedPageBreak/>
              <w:t>2026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B92A0E" w:rsidRDefault="00B92A0E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FB6544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FB6544" w:rsidRDefault="00FB6544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2027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B6544" w:rsidRDefault="00FB6544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FB6544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FB6544" w:rsidRDefault="00FB6544" w:rsidP="00C80B10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2028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FB6544" w:rsidRDefault="00FB6544" w:rsidP="00606552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4,0</w:t>
            </w:r>
          </w:p>
        </w:tc>
      </w:tr>
      <w:tr w:rsidR="00135245" w:rsidRPr="00125418" w:rsidTr="00C80B10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35245" w:rsidRPr="00BF7D81" w:rsidRDefault="00135245" w:rsidP="00FB6544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135245">
              <w:rPr>
                <w:rFonts w:ascii="Times New Roman" w:hAnsi="Times New Roman"/>
                <w:bCs/>
                <w:color w:val="000000"/>
              </w:rPr>
              <w:t>202</w:t>
            </w:r>
            <w:r w:rsidR="00005A1E"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  <w:r w:rsidRPr="00135245">
              <w:rPr>
                <w:rFonts w:ascii="Times New Roman" w:hAnsi="Times New Roman"/>
                <w:bCs/>
                <w:color w:val="000000"/>
              </w:rPr>
              <w:t>-202</w:t>
            </w:r>
            <w:r w:rsidR="00FB6544">
              <w:rPr>
                <w:rFonts w:ascii="Times New Roman" w:hAnsi="Times New Roman"/>
                <w:bCs/>
                <w:color w:val="000000"/>
                <w:lang w:val="ru-RU"/>
              </w:rPr>
              <w:t>8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135245" w:rsidRPr="00606552" w:rsidRDefault="00FB6544" w:rsidP="00B92A0E">
            <w:pPr>
              <w:spacing w:before="40" w:after="40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26</w:t>
            </w:r>
            <w:r w:rsidR="00606552">
              <w:rPr>
                <w:rFonts w:ascii="Times New Roman" w:hAnsi="Times New Roman"/>
                <w:bCs/>
                <w:color w:val="000000"/>
                <w:lang w:val="ru-RU"/>
              </w:rPr>
              <w:t>,0</w:t>
            </w:r>
          </w:p>
        </w:tc>
      </w:tr>
    </w:tbl>
    <w:p w:rsidR="00135245" w:rsidRPr="00125418" w:rsidRDefault="00135245" w:rsidP="00135245">
      <w:pPr>
        <w:ind w:firstLine="709"/>
        <w:jc w:val="both"/>
      </w:pP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/>
        </w:rPr>
      </w:pPr>
      <w:r w:rsidRPr="00135245">
        <w:rPr>
          <w:rFonts w:ascii="Times New Roman" w:eastAsia="Times New Roman" w:hAnsi="Times New Roman"/>
          <w:bCs/>
          <w:lang w:val="ru-RU"/>
        </w:rPr>
        <w:t xml:space="preserve">Ресурсное обеспечение подпрограммы за счёт средств бюджета муниципального образования «Муниципальный округ </w:t>
      </w:r>
      <w:proofErr w:type="spellStart"/>
      <w:r w:rsidRPr="00135245">
        <w:rPr>
          <w:rFonts w:ascii="Times New Roman" w:eastAsia="Times New Roman" w:hAnsi="Times New Roman"/>
          <w:bCs/>
          <w:lang w:val="ru-RU"/>
        </w:rPr>
        <w:t>Юкаменский</w:t>
      </w:r>
      <w:proofErr w:type="spellEnd"/>
      <w:r w:rsidRPr="00135245">
        <w:rPr>
          <w:rFonts w:ascii="Times New Roman" w:eastAsia="Times New Roman" w:hAnsi="Times New Roman"/>
          <w:bCs/>
          <w:lang w:val="ru-RU"/>
        </w:rPr>
        <w:t xml:space="preserve"> район Удмуртской Республики» подлежит уточнению в рамках бюджетного цикла.</w:t>
      </w: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 w:eastAsia="ru-RU"/>
        </w:rPr>
      </w:pPr>
      <w:r w:rsidRPr="00135245">
        <w:rPr>
          <w:rFonts w:ascii="Times New Roman" w:eastAsia="Times New Roman" w:hAnsi="Times New Roman"/>
          <w:bCs/>
          <w:lang w:val="ru-RU" w:eastAsia="ru-RU"/>
        </w:rPr>
        <w:t xml:space="preserve">Ресурсное обеспечение реализации подпрограммы за счёт средств бюджета муниципального образования «Муниципальный округ </w:t>
      </w:r>
      <w:proofErr w:type="spellStart"/>
      <w:r w:rsidRPr="00135245">
        <w:rPr>
          <w:rFonts w:ascii="Times New Roman" w:eastAsia="Times New Roman" w:hAnsi="Times New Roman"/>
          <w:bCs/>
          <w:lang w:val="ru-RU" w:eastAsia="ru-RU"/>
        </w:rPr>
        <w:t>Юкаменский</w:t>
      </w:r>
      <w:proofErr w:type="spellEnd"/>
      <w:r w:rsidRPr="00135245">
        <w:rPr>
          <w:rFonts w:ascii="Times New Roman" w:eastAsia="Times New Roman" w:hAnsi="Times New Roman"/>
          <w:bCs/>
          <w:lang w:val="ru-RU" w:eastAsia="ru-RU"/>
        </w:rPr>
        <w:t xml:space="preserve"> район Удмуртской Республики» представлено в приложении 5 к муниципальной программе.</w:t>
      </w:r>
    </w:p>
    <w:p w:rsidR="00135245" w:rsidRPr="00135245" w:rsidRDefault="00135245" w:rsidP="00135245">
      <w:pPr>
        <w:ind w:firstLine="709"/>
        <w:jc w:val="both"/>
        <w:rPr>
          <w:rFonts w:ascii="Times New Roman" w:eastAsia="Times New Roman" w:hAnsi="Times New Roman"/>
          <w:bCs/>
          <w:lang w:val="ru-RU" w:eastAsia="ru-RU"/>
        </w:rPr>
      </w:pPr>
      <w:r w:rsidRPr="00135245">
        <w:rPr>
          <w:rFonts w:ascii="Times New Roman" w:eastAsia="Times New Roman" w:hAnsi="Times New Roman"/>
          <w:bCs/>
          <w:lang w:val="ru-RU" w:eastAsia="ru-RU"/>
        </w:rPr>
        <w:t>Прогнозная (справочная) оценка ресурсного обеспечения реализации подпрограммы за счёт всех источников финансирования представлена в приложении 6 к муниципальной программе.</w:t>
      </w:r>
    </w:p>
    <w:p w:rsidR="00823E55" w:rsidRDefault="00823E55" w:rsidP="00823E55">
      <w:pPr>
        <w:jc w:val="both"/>
        <w:rPr>
          <w:rFonts w:ascii="Times New Roman" w:eastAsia="Times New Roman" w:hAnsi="Times New Roman"/>
          <w:spacing w:val="14"/>
          <w:lang w:val="ru-RU"/>
        </w:rPr>
      </w:pPr>
    </w:p>
    <w:p w:rsidR="00823E55" w:rsidRPr="00683668" w:rsidRDefault="00823E55" w:rsidP="00823E55">
      <w:pPr>
        <w:jc w:val="center"/>
        <w:rPr>
          <w:rFonts w:ascii="Times New Roman" w:eastAsia="Times New Roman" w:hAnsi="Times New Roman"/>
          <w:b/>
          <w:spacing w:val="14"/>
          <w:lang w:val="ru-RU"/>
        </w:rPr>
      </w:pPr>
      <w:r w:rsidRPr="00683668">
        <w:rPr>
          <w:rFonts w:ascii="Times New Roman" w:eastAsia="Times New Roman" w:hAnsi="Times New Roman"/>
          <w:b/>
          <w:spacing w:val="14"/>
          <w:lang w:val="ru-RU"/>
        </w:rPr>
        <w:t>03.3.10. Анализ рисков и описание мер управления рисками.</w:t>
      </w:r>
    </w:p>
    <w:p w:rsidR="00823E55" w:rsidRPr="00683668" w:rsidRDefault="00823E55" w:rsidP="00823E55">
      <w:pPr>
        <w:rPr>
          <w:rFonts w:ascii="Times New Roman" w:eastAsia="Times New Roman" w:hAnsi="Times New Roman"/>
          <w:b/>
          <w:spacing w:val="14"/>
          <w:lang w:val="ru-RU"/>
        </w:rPr>
      </w:pP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Финансовые риски связаны с ограниченностью бюджетных ресурсов </w:t>
      </w:r>
      <w:r w:rsidR="003D5BC0">
        <w:rPr>
          <w:rFonts w:ascii="Times New Roman" w:hAnsi="Times New Roman"/>
          <w:lang w:val="ru-RU"/>
        </w:rPr>
        <w:t>на цели реализации подпрограммы</w:t>
      </w:r>
      <w:r w:rsidR="000B7F70">
        <w:rPr>
          <w:rFonts w:ascii="Times New Roman" w:hAnsi="Times New Roman"/>
          <w:lang w:val="ru-RU"/>
        </w:rPr>
        <w:t>, а также с возможностью нецелевого и (или) неэффективного использования бюджетных сре</w:t>
      </w:r>
      <w:proofErr w:type="gramStart"/>
      <w:r w:rsidR="000B7F70">
        <w:rPr>
          <w:rFonts w:ascii="Times New Roman" w:hAnsi="Times New Roman"/>
          <w:lang w:val="ru-RU"/>
        </w:rPr>
        <w:t>дств в х</w:t>
      </w:r>
      <w:proofErr w:type="gramEnd"/>
      <w:r w:rsidR="000B7F70">
        <w:rPr>
          <w:rFonts w:ascii="Times New Roman" w:hAnsi="Times New Roman"/>
          <w:lang w:val="ru-RU"/>
        </w:rPr>
        <w:t>оде реализации мероприятий подпрограммы.</w:t>
      </w:r>
      <w:r w:rsidRPr="00683668">
        <w:rPr>
          <w:rFonts w:ascii="Times New Roman" w:hAnsi="Times New Roman"/>
          <w:lang w:val="ru-RU"/>
        </w:rPr>
        <w:t xml:space="preserve"> В качестве дополнительного финансирования планируется привлекать средства на реализацию </w:t>
      </w:r>
      <w:r w:rsidRPr="00683668">
        <w:rPr>
          <w:rFonts w:ascii="Times New Roman" w:hAnsi="Times New Roman"/>
          <w:bCs/>
          <w:lang w:val="ru-RU"/>
        </w:rPr>
        <w:t xml:space="preserve">программ (проектов) в области </w:t>
      </w:r>
      <w:r w:rsidRPr="00683668">
        <w:rPr>
          <w:rFonts w:ascii="Times New Roman" w:hAnsi="Times New Roman"/>
          <w:lang w:val="ru-RU"/>
        </w:rPr>
        <w:t>популяризации национальных культур</w:t>
      </w:r>
      <w:r w:rsidRPr="00683668">
        <w:rPr>
          <w:rFonts w:ascii="Times New Roman" w:hAnsi="Times New Roman"/>
          <w:bCs/>
          <w:lang w:val="ru-RU"/>
        </w:rPr>
        <w:t xml:space="preserve"> из бюджета Удмуртской Республики на конкурсной основе в виде субсидий на реализацию </w:t>
      </w:r>
      <w:r w:rsidRPr="00683668">
        <w:rPr>
          <w:rFonts w:ascii="Times New Roman" w:hAnsi="Times New Roman"/>
          <w:lang w:val="ru-RU"/>
        </w:rPr>
        <w:t>программ (проектов) некоммерческих организаций.</w:t>
      </w:r>
    </w:p>
    <w:p w:rsidR="00823E55" w:rsidRPr="00683668" w:rsidRDefault="00823E55" w:rsidP="00823E55">
      <w:pPr>
        <w:shd w:val="clear" w:color="auto" w:fill="FFFFFF"/>
        <w:ind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Организационные риски связаны с необходимостью координации деятельности большого числ</w:t>
      </w:r>
      <w:r w:rsidR="00EB123A" w:rsidRPr="00683668">
        <w:rPr>
          <w:rFonts w:ascii="Times New Roman" w:hAnsi="Times New Roman"/>
          <w:lang w:val="ru-RU"/>
        </w:rPr>
        <w:t>а участников, в том числе органов</w:t>
      </w:r>
      <w:r w:rsidRPr="00683668">
        <w:rPr>
          <w:rFonts w:ascii="Times New Roman" w:hAnsi="Times New Roman"/>
          <w:lang w:val="ru-RU"/>
        </w:rPr>
        <w:t xml:space="preserve"> местного самоуп</w:t>
      </w:r>
      <w:r w:rsidR="00EB123A" w:rsidRPr="00683668">
        <w:rPr>
          <w:rFonts w:ascii="Times New Roman" w:hAnsi="Times New Roman"/>
          <w:lang w:val="ru-RU"/>
        </w:rPr>
        <w:t>равления поселений, общественных  цен</w:t>
      </w:r>
      <w:r w:rsidR="00B8453E" w:rsidRPr="00683668">
        <w:rPr>
          <w:rFonts w:ascii="Times New Roman" w:hAnsi="Times New Roman"/>
          <w:lang w:val="ru-RU"/>
        </w:rPr>
        <w:t>тро</w:t>
      </w:r>
      <w:r w:rsidR="00EB123A" w:rsidRPr="00683668">
        <w:rPr>
          <w:rFonts w:ascii="Times New Roman" w:hAnsi="Times New Roman"/>
          <w:lang w:val="ru-RU"/>
        </w:rPr>
        <w:t>в национальных культур, населения</w:t>
      </w:r>
      <w:r w:rsidRPr="00683668">
        <w:rPr>
          <w:rFonts w:ascii="Times New Roman" w:hAnsi="Times New Roman"/>
          <w:lang w:val="ru-RU"/>
        </w:rPr>
        <w:t>. Для управления риском будут использоваться следующие меры:</w:t>
      </w:r>
    </w:p>
    <w:p w:rsidR="00823E55" w:rsidRPr="00683668" w:rsidRDefault="00EB123A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Координация работы участников</w:t>
      </w:r>
      <w:r w:rsidR="00823E55" w:rsidRPr="00683668">
        <w:rPr>
          <w:rFonts w:ascii="Times New Roman" w:hAnsi="Times New Roman"/>
          <w:lang w:val="ru-RU"/>
        </w:rPr>
        <w:t>;</w:t>
      </w:r>
    </w:p>
    <w:p w:rsidR="00823E55" w:rsidRPr="00683668" w:rsidRDefault="00823E55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закрепление персональной ответственности за достижение  целевых показателей (индикаторов) муниципальной программы за руководителями и специалистами Администрации муниципального образования «</w:t>
      </w:r>
      <w:r w:rsidR="008B03D9">
        <w:rPr>
          <w:rFonts w:ascii="Times New Roman" w:hAnsi="Times New Roman"/>
          <w:lang w:val="ru-RU"/>
        </w:rPr>
        <w:t xml:space="preserve">Муниципальный округ </w:t>
      </w:r>
      <w:proofErr w:type="spellStart"/>
      <w:r w:rsidRPr="00683668">
        <w:rPr>
          <w:rFonts w:ascii="Times New Roman" w:hAnsi="Times New Roman"/>
          <w:lang w:val="ru-RU"/>
        </w:rPr>
        <w:t>Юкаменский</w:t>
      </w:r>
      <w:proofErr w:type="spellEnd"/>
      <w:r w:rsidRPr="00683668">
        <w:rPr>
          <w:rFonts w:ascii="Times New Roman" w:hAnsi="Times New Roman"/>
          <w:lang w:val="ru-RU"/>
        </w:rPr>
        <w:t xml:space="preserve"> район</w:t>
      </w:r>
      <w:r w:rsidR="008B03D9">
        <w:rPr>
          <w:rFonts w:ascii="Times New Roman" w:hAnsi="Times New Roman"/>
          <w:lang w:val="ru-RU"/>
        </w:rPr>
        <w:t xml:space="preserve"> Удмуртской Республики</w:t>
      </w:r>
      <w:r w:rsidRPr="00683668">
        <w:rPr>
          <w:rFonts w:ascii="Times New Roman" w:hAnsi="Times New Roman"/>
          <w:lang w:val="ru-RU"/>
        </w:rPr>
        <w:t>»;</w:t>
      </w:r>
    </w:p>
    <w:p w:rsidR="008E3259" w:rsidRPr="00683668" w:rsidRDefault="00823E55" w:rsidP="00823E55">
      <w:pPr>
        <w:pStyle w:val="ab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>информирование населения о мероприятиях по популяризации национальных культур.</w:t>
      </w:r>
    </w:p>
    <w:p w:rsidR="00BF7D81" w:rsidRDefault="008E3259" w:rsidP="00BF7D81">
      <w:pPr>
        <w:keepNext/>
        <w:shd w:val="clear" w:color="auto" w:fill="FFFFFF"/>
        <w:tabs>
          <w:tab w:val="left" w:pos="1276"/>
        </w:tabs>
        <w:spacing w:before="360"/>
        <w:ind w:left="709" w:right="567"/>
        <w:jc w:val="center"/>
        <w:rPr>
          <w:rFonts w:ascii="Times New Roman" w:hAnsi="Times New Roman"/>
          <w:b/>
          <w:lang w:val="ru-RU"/>
        </w:rPr>
      </w:pPr>
      <w:r w:rsidRPr="004C1204">
        <w:rPr>
          <w:rFonts w:ascii="Times New Roman" w:hAnsi="Times New Roman"/>
          <w:b/>
          <w:lang w:val="ru-RU"/>
        </w:rPr>
        <w:t>03.3.11. Конечные результаты и показатели эффективности</w:t>
      </w:r>
    </w:p>
    <w:p w:rsidR="000B7F70" w:rsidRDefault="008E3259" w:rsidP="00BF7D81">
      <w:pPr>
        <w:keepNext/>
        <w:shd w:val="clear" w:color="auto" w:fill="FFFFFF"/>
        <w:tabs>
          <w:tab w:val="left" w:pos="1276"/>
        </w:tabs>
        <w:spacing w:before="360"/>
        <w:ind w:left="709" w:right="567"/>
        <w:jc w:val="center"/>
        <w:rPr>
          <w:rFonts w:ascii="Times New Roman" w:hAnsi="Times New Roman"/>
          <w:lang w:val="ru-RU"/>
        </w:rPr>
      </w:pPr>
      <w:r w:rsidRPr="00683668">
        <w:rPr>
          <w:rFonts w:ascii="Times New Roman" w:hAnsi="Times New Roman"/>
          <w:lang w:val="ru-RU"/>
        </w:rPr>
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</w:r>
      <w:r w:rsidR="00BB0271" w:rsidRPr="00683668">
        <w:rPr>
          <w:rFonts w:ascii="Times New Roman" w:hAnsi="Times New Roman"/>
          <w:lang w:val="ru-RU"/>
        </w:rPr>
        <w:t>Юкаменс</w:t>
      </w:r>
      <w:r w:rsidRPr="00683668">
        <w:rPr>
          <w:rFonts w:ascii="Times New Roman" w:hAnsi="Times New Roman"/>
          <w:lang w:val="ru-RU"/>
        </w:rPr>
        <w:t>кого района.</w:t>
      </w:r>
    </w:p>
    <w:p w:rsidR="000B7F70" w:rsidRPr="00B92A0E" w:rsidRDefault="000B7F70" w:rsidP="00BF7D81">
      <w:pPr>
        <w:framePr w:hSpace="181" w:wrap="around" w:vAnchor="text" w:hAnchor="text" w:xAlign="center" w:y="1"/>
        <w:suppressAutoHyphens/>
        <w:autoSpaceDE w:val="0"/>
        <w:autoSpaceDN w:val="0"/>
        <w:adjustRightInd w:val="0"/>
        <w:spacing w:before="40"/>
        <w:suppressOverlap/>
        <w:jc w:val="both"/>
        <w:rPr>
          <w:rFonts w:ascii="Times New Roman" w:hAnsi="Times New Roman"/>
          <w:lang w:val="ru-RU"/>
        </w:rPr>
      </w:pPr>
      <w:r w:rsidRPr="00B92A0E">
        <w:rPr>
          <w:rFonts w:ascii="Times New Roman" w:hAnsi="Times New Roman"/>
          <w:lang w:val="ru-RU"/>
        </w:rPr>
        <w:t xml:space="preserve">На конец реализации </w:t>
      </w:r>
      <w:proofErr w:type="gramStart"/>
      <w:r w:rsidRPr="00B92A0E">
        <w:rPr>
          <w:rFonts w:ascii="Times New Roman" w:hAnsi="Times New Roman"/>
          <w:lang w:val="ru-RU"/>
        </w:rPr>
        <w:t>подпрограммы</w:t>
      </w:r>
      <w:proofErr w:type="gramEnd"/>
      <w:r w:rsidRPr="00B92A0E">
        <w:rPr>
          <w:rFonts w:ascii="Times New Roman" w:hAnsi="Times New Roman"/>
          <w:lang w:val="ru-RU"/>
        </w:rPr>
        <w:t xml:space="preserve"> достигнут следующих значений:</w:t>
      </w:r>
    </w:p>
    <w:p w:rsidR="000B7F70" w:rsidRPr="00683668" w:rsidRDefault="001960BD" w:rsidP="00BF7D81">
      <w:pPr>
        <w:suppressAutoHyphens/>
        <w:autoSpaceDE w:val="0"/>
        <w:autoSpaceDN w:val="0"/>
        <w:adjustRightInd w:val="0"/>
        <w:spacing w:before="40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1</w:t>
      </w:r>
      <w:r w:rsidR="000B7F70" w:rsidRPr="00676BB8">
        <w:rPr>
          <w:rFonts w:ascii="Times New Roman" w:hAnsi="Times New Roman"/>
          <w:lang w:val="ru-RU"/>
        </w:rPr>
        <w:t xml:space="preserve">) Количество национальных коллективов самодеятельного народного творчества из числа клубных формирований- </w:t>
      </w:r>
      <w:r w:rsidR="00D91087" w:rsidRPr="00676BB8">
        <w:rPr>
          <w:rFonts w:ascii="Times New Roman" w:hAnsi="Times New Roman"/>
          <w:lang w:val="ru-RU"/>
        </w:rPr>
        <w:t>8</w:t>
      </w:r>
      <w:r w:rsidR="000B7F70" w:rsidRPr="00676BB8">
        <w:rPr>
          <w:rFonts w:ascii="Times New Roman" w:hAnsi="Times New Roman"/>
          <w:lang w:val="ru-RU"/>
        </w:rPr>
        <w:t xml:space="preserve"> единиц;</w:t>
      </w:r>
      <w:r w:rsidR="000B7F70" w:rsidRPr="00683668">
        <w:rPr>
          <w:rFonts w:ascii="Times New Roman" w:hAnsi="Times New Roman"/>
          <w:lang w:val="ru-RU"/>
        </w:rPr>
        <w:t xml:space="preserve"> </w:t>
      </w:r>
    </w:p>
    <w:p w:rsidR="000B7F70" w:rsidRPr="00683668" w:rsidRDefault="001960BD" w:rsidP="00FD5718">
      <w:pPr>
        <w:suppressAutoHyphens/>
        <w:autoSpaceDE w:val="0"/>
        <w:autoSpaceDN w:val="0"/>
        <w:adjustRightInd w:val="0"/>
        <w:spacing w:before="40" w:after="40"/>
        <w:ind w:firstLine="70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="000B7F70" w:rsidRPr="00683668">
        <w:rPr>
          <w:rFonts w:ascii="Times New Roman" w:hAnsi="Times New Roman"/>
          <w:lang w:val="ru-RU"/>
        </w:rPr>
        <w:t>) Количество мероприятий по популяризации традиционной народной культуры, 120  единиц;</w:t>
      </w:r>
    </w:p>
    <w:sectPr w:rsidR="000B7F70" w:rsidRPr="00683668" w:rsidSect="00A97F1C">
      <w:pgSz w:w="11906" w:h="16838"/>
      <w:pgMar w:top="1134" w:right="1474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76" w:rsidRDefault="00296376" w:rsidP="00AD7841">
      <w:r>
        <w:separator/>
      </w:r>
    </w:p>
  </w:endnote>
  <w:endnote w:type="continuationSeparator" w:id="0">
    <w:p w:rsidR="00296376" w:rsidRDefault="00296376" w:rsidP="00AD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76" w:rsidRDefault="00296376" w:rsidP="00AD7841">
      <w:r>
        <w:separator/>
      </w:r>
    </w:p>
  </w:footnote>
  <w:footnote w:type="continuationSeparator" w:id="0">
    <w:p w:rsidR="00296376" w:rsidRDefault="00296376" w:rsidP="00AD7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B4F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F6AD0"/>
    <w:multiLevelType w:val="hybridMultilevel"/>
    <w:tmpl w:val="A1908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BD2A62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8CE1C98"/>
    <w:multiLevelType w:val="hybridMultilevel"/>
    <w:tmpl w:val="56BA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87C24"/>
    <w:multiLevelType w:val="hybridMultilevel"/>
    <w:tmpl w:val="3F7AB7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0A02EFF"/>
    <w:multiLevelType w:val="hybridMultilevel"/>
    <w:tmpl w:val="EC46E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1470"/>
    <w:multiLevelType w:val="hybridMultilevel"/>
    <w:tmpl w:val="E7B832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81E58"/>
    <w:multiLevelType w:val="hybridMultilevel"/>
    <w:tmpl w:val="FF1202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616E41"/>
    <w:multiLevelType w:val="hybridMultilevel"/>
    <w:tmpl w:val="F6EAF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D47B08"/>
    <w:multiLevelType w:val="hybridMultilevel"/>
    <w:tmpl w:val="4FC21C6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73375DA7"/>
    <w:multiLevelType w:val="hybridMultilevel"/>
    <w:tmpl w:val="ED90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C0946"/>
    <w:multiLevelType w:val="hybridMultilevel"/>
    <w:tmpl w:val="D18A20A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64741FC"/>
    <w:multiLevelType w:val="hybridMultilevel"/>
    <w:tmpl w:val="5AFA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14"/>
  </w:num>
  <w:num w:numId="10">
    <w:abstractNumId w:val="0"/>
  </w:num>
  <w:num w:numId="11">
    <w:abstractNumId w:val="4"/>
  </w:num>
  <w:num w:numId="12">
    <w:abstractNumId w:val="12"/>
  </w:num>
  <w:num w:numId="13">
    <w:abstractNumId w:val="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4C3"/>
    <w:rsid w:val="00003378"/>
    <w:rsid w:val="00004C1E"/>
    <w:rsid w:val="00004F0A"/>
    <w:rsid w:val="00005A1E"/>
    <w:rsid w:val="00012FBE"/>
    <w:rsid w:val="0001440E"/>
    <w:rsid w:val="0001715A"/>
    <w:rsid w:val="0001741E"/>
    <w:rsid w:val="00042D25"/>
    <w:rsid w:val="00056F05"/>
    <w:rsid w:val="00062058"/>
    <w:rsid w:val="000621DB"/>
    <w:rsid w:val="000706CC"/>
    <w:rsid w:val="000A0D00"/>
    <w:rsid w:val="000A119E"/>
    <w:rsid w:val="000A1CE4"/>
    <w:rsid w:val="000A723D"/>
    <w:rsid w:val="000B334C"/>
    <w:rsid w:val="000B5B84"/>
    <w:rsid w:val="000B7F70"/>
    <w:rsid w:val="000C12BC"/>
    <w:rsid w:val="000C4E54"/>
    <w:rsid w:val="000E3B5C"/>
    <w:rsid w:val="00100DB3"/>
    <w:rsid w:val="0010538A"/>
    <w:rsid w:val="00110C7E"/>
    <w:rsid w:val="001110C5"/>
    <w:rsid w:val="001141D3"/>
    <w:rsid w:val="00135245"/>
    <w:rsid w:val="001373FE"/>
    <w:rsid w:val="0014246C"/>
    <w:rsid w:val="0014343B"/>
    <w:rsid w:val="0015442B"/>
    <w:rsid w:val="001648E3"/>
    <w:rsid w:val="00167CC2"/>
    <w:rsid w:val="00170250"/>
    <w:rsid w:val="00172C2B"/>
    <w:rsid w:val="00174157"/>
    <w:rsid w:val="00181569"/>
    <w:rsid w:val="00187E61"/>
    <w:rsid w:val="001960BD"/>
    <w:rsid w:val="001B1B8A"/>
    <w:rsid w:val="001C101C"/>
    <w:rsid w:val="001E2029"/>
    <w:rsid w:val="001E3FFE"/>
    <w:rsid w:val="001F1B59"/>
    <w:rsid w:val="001F443F"/>
    <w:rsid w:val="00204B26"/>
    <w:rsid w:val="002065B7"/>
    <w:rsid w:val="002100E1"/>
    <w:rsid w:val="002166BD"/>
    <w:rsid w:val="00233051"/>
    <w:rsid w:val="00233AB9"/>
    <w:rsid w:val="0024232F"/>
    <w:rsid w:val="00251BC2"/>
    <w:rsid w:val="00260A77"/>
    <w:rsid w:val="00265D07"/>
    <w:rsid w:val="00271223"/>
    <w:rsid w:val="00274154"/>
    <w:rsid w:val="002763C2"/>
    <w:rsid w:val="0028436B"/>
    <w:rsid w:val="0028644F"/>
    <w:rsid w:val="00295129"/>
    <w:rsid w:val="00296376"/>
    <w:rsid w:val="002B0A2D"/>
    <w:rsid w:val="002C3594"/>
    <w:rsid w:val="002C3EFA"/>
    <w:rsid w:val="002D17CF"/>
    <w:rsid w:val="002D2EAB"/>
    <w:rsid w:val="002D310A"/>
    <w:rsid w:val="002E2219"/>
    <w:rsid w:val="002E6DAA"/>
    <w:rsid w:val="002E71AF"/>
    <w:rsid w:val="002F2B1C"/>
    <w:rsid w:val="002F61FC"/>
    <w:rsid w:val="002F6AB4"/>
    <w:rsid w:val="00301BF6"/>
    <w:rsid w:val="00306348"/>
    <w:rsid w:val="00310756"/>
    <w:rsid w:val="00340BCC"/>
    <w:rsid w:val="00342CA8"/>
    <w:rsid w:val="00342FA1"/>
    <w:rsid w:val="00345727"/>
    <w:rsid w:val="00347C30"/>
    <w:rsid w:val="003545F2"/>
    <w:rsid w:val="00360D72"/>
    <w:rsid w:val="00361089"/>
    <w:rsid w:val="00361148"/>
    <w:rsid w:val="00364340"/>
    <w:rsid w:val="00365ACB"/>
    <w:rsid w:val="003721B8"/>
    <w:rsid w:val="003851C9"/>
    <w:rsid w:val="0038595E"/>
    <w:rsid w:val="00390081"/>
    <w:rsid w:val="00395F37"/>
    <w:rsid w:val="003B4468"/>
    <w:rsid w:val="003C1136"/>
    <w:rsid w:val="003C6C7B"/>
    <w:rsid w:val="003C7221"/>
    <w:rsid w:val="003D0612"/>
    <w:rsid w:val="003D4D5E"/>
    <w:rsid w:val="003D5BC0"/>
    <w:rsid w:val="003F35B4"/>
    <w:rsid w:val="0041554A"/>
    <w:rsid w:val="00417607"/>
    <w:rsid w:val="00417729"/>
    <w:rsid w:val="00423E34"/>
    <w:rsid w:val="00427BC2"/>
    <w:rsid w:val="00435071"/>
    <w:rsid w:val="00440BBE"/>
    <w:rsid w:val="00443A06"/>
    <w:rsid w:val="00445DBC"/>
    <w:rsid w:val="00452944"/>
    <w:rsid w:val="00453823"/>
    <w:rsid w:val="004544CC"/>
    <w:rsid w:val="004708E2"/>
    <w:rsid w:val="00477B6D"/>
    <w:rsid w:val="004800C4"/>
    <w:rsid w:val="0048117C"/>
    <w:rsid w:val="0048494B"/>
    <w:rsid w:val="00491D82"/>
    <w:rsid w:val="00492C7C"/>
    <w:rsid w:val="004A0408"/>
    <w:rsid w:val="004A1303"/>
    <w:rsid w:val="004A54BA"/>
    <w:rsid w:val="004B0217"/>
    <w:rsid w:val="004B10E8"/>
    <w:rsid w:val="004B1759"/>
    <w:rsid w:val="004C0702"/>
    <w:rsid w:val="004C1204"/>
    <w:rsid w:val="004C46F4"/>
    <w:rsid w:val="004E1C8D"/>
    <w:rsid w:val="004E207A"/>
    <w:rsid w:val="004E5468"/>
    <w:rsid w:val="004E79D9"/>
    <w:rsid w:val="004F62DE"/>
    <w:rsid w:val="00513D5F"/>
    <w:rsid w:val="00526F14"/>
    <w:rsid w:val="00562E7F"/>
    <w:rsid w:val="00570496"/>
    <w:rsid w:val="005931FC"/>
    <w:rsid w:val="0059386C"/>
    <w:rsid w:val="005A0C50"/>
    <w:rsid w:val="005A19BD"/>
    <w:rsid w:val="005B2811"/>
    <w:rsid w:val="005C121F"/>
    <w:rsid w:val="005D03E2"/>
    <w:rsid w:val="005D099F"/>
    <w:rsid w:val="005E6D5D"/>
    <w:rsid w:val="005F6EAC"/>
    <w:rsid w:val="005F78B6"/>
    <w:rsid w:val="00601B51"/>
    <w:rsid w:val="00602316"/>
    <w:rsid w:val="00605DA6"/>
    <w:rsid w:val="006063E2"/>
    <w:rsid w:val="00606552"/>
    <w:rsid w:val="00613537"/>
    <w:rsid w:val="006257FF"/>
    <w:rsid w:val="00627187"/>
    <w:rsid w:val="00630CCB"/>
    <w:rsid w:val="0063193A"/>
    <w:rsid w:val="0063312F"/>
    <w:rsid w:val="006629F8"/>
    <w:rsid w:val="00666928"/>
    <w:rsid w:val="00675398"/>
    <w:rsid w:val="00676BB8"/>
    <w:rsid w:val="00683668"/>
    <w:rsid w:val="0069107F"/>
    <w:rsid w:val="00691C78"/>
    <w:rsid w:val="006A0155"/>
    <w:rsid w:val="006B2F82"/>
    <w:rsid w:val="006B5C91"/>
    <w:rsid w:val="006C7FE3"/>
    <w:rsid w:val="006D0B26"/>
    <w:rsid w:val="006D1F19"/>
    <w:rsid w:val="006D4A7E"/>
    <w:rsid w:val="006D50D8"/>
    <w:rsid w:val="006E1C11"/>
    <w:rsid w:val="006E2C21"/>
    <w:rsid w:val="006E3939"/>
    <w:rsid w:val="006F3A62"/>
    <w:rsid w:val="00713238"/>
    <w:rsid w:val="00713790"/>
    <w:rsid w:val="007148EC"/>
    <w:rsid w:val="007324C3"/>
    <w:rsid w:val="00741133"/>
    <w:rsid w:val="0076461E"/>
    <w:rsid w:val="007657C7"/>
    <w:rsid w:val="00773D12"/>
    <w:rsid w:val="00787A85"/>
    <w:rsid w:val="00796082"/>
    <w:rsid w:val="007B19C0"/>
    <w:rsid w:val="007B2F4F"/>
    <w:rsid w:val="007B477B"/>
    <w:rsid w:val="007C4359"/>
    <w:rsid w:val="007D2A10"/>
    <w:rsid w:val="007D3441"/>
    <w:rsid w:val="007E6D17"/>
    <w:rsid w:val="0080400B"/>
    <w:rsid w:val="008231AE"/>
    <w:rsid w:val="00823E55"/>
    <w:rsid w:val="0082461E"/>
    <w:rsid w:val="0083388D"/>
    <w:rsid w:val="008354E1"/>
    <w:rsid w:val="00837348"/>
    <w:rsid w:val="00841A0D"/>
    <w:rsid w:val="00844B1D"/>
    <w:rsid w:val="008508D8"/>
    <w:rsid w:val="00870690"/>
    <w:rsid w:val="0088166A"/>
    <w:rsid w:val="00886A6B"/>
    <w:rsid w:val="00891DEE"/>
    <w:rsid w:val="008956A5"/>
    <w:rsid w:val="00896CD5"/>
    <w:rsid w:val="008A13E0"/>
    <w:rsid w:val="008A1E49"/>
    <w:rsid w:val="008B03D9"/>
    <w:rsid w:val="008D0F2C"/>
    <w:rsid w:val="008D298C"/>
    <w:rsid w:val="008D4B66"/>
    <w:rsid w:val="008D50E6"/>
    <w:rsid w:val="008E3259"/>
    <w:rsid w:val="008F3F5F"/>
    <w:rsid w:val="008F5B40"/>
    <w:rsid w:val="0091581A"/>
    <w:rsid w:val="00916B3B"/>
    <w:rsid w:val="00922BC0"/>
    <w:rsid w:val="00943C2D"/>
    <w:rsid w:val="0095259D"/>
    <w:rsid w:val="009668BE"/>
    <w:rsid w:val="00984CEE"/>
    <w:rsid w:val="00995EE6"/>
    <w:rsid w:val="009976E7"/>
    <w:rsid w:val="009A0662"/>
    <w:rsid w:val="009A4211"/>
    <w:rsid w:val="009B7EF8"/>
    <w:rsid w:val="009C1849"/>
    <w:rsid w:val="009C731B"/>
    <w:rsid w:val="009C742F"/>
    <w:rsid w:val="009D46DE"/>
    <w:rsid w:val="009D4E97"/>
    <w:rsid w:val="009E261C"/>
    <w:rsid w:val="009E4184"/>
    <w:rsid w:val="009F3914"/>
    <w:rsid w:val="00A04B38"/>
    <w:rsid w:val="00A05C2A"/>
    <w:rsid w:val="00A202A3"/>
    <w:rsid w:val="00A34A24"/>
    <w:rsid w:val="00A35D97"/>
    <w:rsid w:val="00A46759"/>
    <w:rsid w:val="00A50E6A"/>
    <w:rsid w:val="00A52F44"/>
    <w:rsid w:val="00A7072A"/>
    <w:rsid w:val="00A7163C"/>
    <w:rsid w:val="00A72D52"/>
    <w:rsid w:val="00A81C8A"/>
    <w:rsid w:val="00A853D8"/>
    <w:rsid w:val="00A85840"/>
    <w:rsid w:val="00A85C51"/>
    <w:rsid w:val="00A97F1C"/>
    <w:rsid w:val="00AB61D5"/>
    <w:rsid w:val="00AC39A6"/>
    <w:rsid w:val="00AC652B"/>
    <w:rsid w:val="00AD035B"/>
    <w:rsid w:val="00AD090A"/>
    <w:rsid w:val="00AD6019"/>
    <w:rsid w:val="00AD7841"/>
    <w:rsid w:val="00AF3BB1"/>
    <w:rsid w:val="00AF6283"/>
    <w:rsid w:val="00AF69FA"/>
    <w:rsid w:val="00B06092"/>
    <w:rsid w:val="00B26DCE"/>
    <w:rsid w:val="00B40AC5"/>
    <w:rsid w:val="00B45DA4"/>
    <w:rsid w:val="00B50D7E"/>
    <w:rsid w:val="00B5346D"/>
    <w:rsid w:val="00B54719"/>
    <w:rsid w:val="00B57653"/>
    <w:rsid w:val="00B61A11"/>
    <w:rsid w:val="00B75821"/>
    <w:rsid w:val="00B8453E"/>
    <w:rsid w:val="00B92A0E"/>
    <w:rsid w:val="00B97F00"/>
    <w:rsid w:val="00BA5B42"/>
    <w:rsid w:val="00BA6840"/>
    <w:rsid w:val="00BB0271"/>
    <w:rsid w:val="00BC2804"/>
    <w:rsid w:val="00BF7D81"/>
    <w:rsid w:val="00C105E5"/>
    <w:rsid w:val="00C200A5"/>
    <w:rsid w:val="00C261AD"/>
    <w:rsid w:val="00C26A07"/>
    <w:rsid w:val="00C30A8B"/>
    <w:rsid w:val="00C327A6"/>
    <w:rsid w:val="00C37723"/>
    <w:rsid w:val="00C40A44"/>
    <w:rsid w:val="00C457B2"/>
    <w:rsid w:val="00C539AE"/>
    <w:rsid w:val="00C57B79"/>
    <w:rsid w:val="00C64F3C"/>
    <w:rsid w:val="00C73E4F"/>
    <w:rsid w:val="00C77F43"/>
    <w:rsid w:val="00C81FFA"/>
    <w:rsid w:val="00C83A82"/>
    <w:rsid w:val="00CA31CB"/>
    <w:rsid w:val="00CB2B13"/>
    <w:rsid w:val="00CB793E"/>
    <w:rsid w:val="00CD1947"/>
    <w:rsid w:val="00CD2724"/>
    <w:rsid w:val="00CD2DFB"/>
    <w:rsid w:val="00CF1964"/>
    <w:rsid w:val="00CF3EC5"/>
    <w:rsid w:val="00CF5527"/>
    <w:rsid w:val="00D0401D"/>
    <w:rsid w:val="00D10131"/>
    <w:rsid w:val="00D27FC0"/>
    <w:rsid w:val="00D37201"/>
    <w:rsid w:val="00D45A6D"/>
    <w:rsid w:val="00D507BA"/>
    <w:rsid w:val="00D55983"/>
    <w:rsid w:val="00D629AA"/>
    <w:rsid w:val="00D65350"/>
    <w:rsid w:val="00D6756F"/>
    <w:rsid w:val="00D734AD"/>
    <w:rsid w:val="00D75336"/>
    <w:rsid w:val="00D75B70"/>
    <w:rsid w:val="00D76351"/>
    <w:rsid w:val="00D91087"/>
    <w:rsid w:val="00D928C8"/>
    <w:rsid w:val="00D958FD"/>
    <w:rsid w:val="00DB2F62"/>
    <w:rsid w:val="00DB6AF6"/>
    <w:rsid w:val="00DC0882"/>
    <w:rsid w:val="00DD277B"/>
    <w:rsid w:val="00DE3FE6"/>
    <w:rsid w:val="00DE4424"/>
    <w:rsid w:val="00DE63B3"/>
    <w:rsid w:val="00DF5D03"/>
    <w:rsid w:val="00DF6121"/>
    <w:rsid w:val="00E0792C"/>
    <w:rsid w:val="00E15B10"/>
    <w:rsid w:val="00E3168B"/>
    <w:rsid w:val="00E32D20"/>
    <w:rsid w:val="00E33C66"/>
    <w:rsid w:val="00E33D7B"/>
    <w:rsid w:val="00E353E8"/>
    <w:rsid w:val="00E475BF"/>
    <w:rsid w:val="00E61977"/>
    <w:rsid w:val="00E727AE"/>
    <w:rsid w:val="00E73725"/>
    <w:rsid w:val="00E74B40"/>
    <w:rsid w:val="00E814D5"/>
    <w:rsid w:val="00E8399A"/>
    <w:rsid w:val="00EA178C"/>
    <w:rsid w:val="00EB02C2"/>
    <w:rsid w:val="00EB123A"/>
    <w:rsid w:val="00EB6561"/>
    <w:rsid w:val="00EC38FE"/>
    <w:rsid w:val="00EC6F12"/>
    <w:rsid w:val="00ED23EF"/>
    <w:rsid w:val="00ED6E29"/>
    <w:rsid w:val="00ED7EF6"/>
    <w:rsid w:val="00EE04C8"/>
    <w:rsid w:val="00EE4CF3"/>
    <w:rsid w:val="00EE54B4"/>
    <w:rsid w:val="00EF1093"/>
    <w:rsid w:val="00F02A87"/>
    <w:rsid w:val="00F03EA9"/>
    <w:rsid w:val="00F04668"/>
    <w:rsid w:val="00F04EC1"/>
    <w:rsid w:val="00F0685F"/>
    <w:rsid w:val="00F259F5"/>
    <w:rsid w:val="00F304DF"/>
    <w:rsid w:val="00F30728"/>
    <w:rsid w:val="00F350AF"/>
    <w:rsid w:val="00F43D70"/>
    <w:rsid w:val="00F43E29"/>
    <w:rsid w:val="00F53E96"/>
    <w:rsid w:val="00F61E46"/>
    <w:rsid w:val="00F675C6"/>
    <w:rsid w:val="00F80F93"/>
    <w:rsid w:val="00F86038"/>
    <w:rsid w:val="00F86ABC"/>
    <w:rsid w:val="00F94460"/>
    <w:rsid w:val="00F97103"/>
    <w:rsid w:val="00FB4924"/>
    <w:rsid w:val="00FB6544"/>
    <w:rsid w:val="00FC19C0"/>
    <w:rsid w:val="00FC7AC2"/>
    <w:rsid w:val="00FD06BA"/>
    <w:rsid w:val="00FD5718"/>
    <w:rsid w:val="00FE17A5"/>
    <w:rsid w:val="00FF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C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324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24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4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24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24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24C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24C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24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24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24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324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324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324C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324C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324C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324C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324C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324C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7324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324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324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7324C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7324C3"/>
    <w:rPr>
      <w:b/>
      <w:bCs/>
    </w:rPr>
  </w:style>
  <w:style w:type="character" w:styleId="a8">
    <w:name w:val="Emphasis"/>
    <w:basedOn w:val="a0"/>
    <w:uiPriority w:val="20"/>
    <w:qFormat/>
    <w:rsid w:val="007324C3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7324C3"/>
    <w:rPr>
      <w:szCs w:val="32"/>
    </w:rPr>
  </w:style>
  <w:style w:type="paragraph" w:styleId="ab">
    <w:name w:val="List Paragraph"/>
    <w:basedOn w:val="a"/>
    <w:link w:val="ac"/>
    <w:uiPriority w:val="99"/>
    <w:qFormat/>
    <w:rsid w:val="007324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324C3"/>
    <w:rPr>
      <w:i/>
    </w:rPr>
  </w:style>
  <w:style w:type="character" w:customStyle="1" w:styleId="22">
    <w:name w:val="Цитата 2 Знак"/>
    <w:basedOn w:val="a0"/>
    <w:link w:val="21"/>
    <w:uiPriority w:val="29"/>
    <w:rsid w:val="007324C3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7324C3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7324C3"/>
    <w:rPr>
      <w:b/>
      <w:i/>
      <w:sz w:val="24"/>
    </w:rPr>
  </w:style>
  <w:style w:type="character" w:styleId="af">
    <w:name w:val="Subtle Emphasis"/>
    <w:uiPriority w:val="19"/>
    <w:qFormat/>
    <w:rsid w:val="007324C3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7324C3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7324C3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7324C3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7324C3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7324C3"/>
    <w:pPr>
      <w:outlineLvl w:val="9"/>
    </w:pPr>
  </w:style>
  <w:style w:type="paragraph" w:customStyle="1" w:styleId="11">
    <w:name w:val="Абзац списка1"/>
    <w:basedOn w:val="a"/>
    <w:uiPriority w:val="99"/>
    <w:rsid w:val="00F61E46"/>
    <w:pPr>
      <w:spacing w:before="240"/>
      <w:ind w:left="720"/>
    </w:pPr>
    <w:rPr>
      <w:rFonts w:ascii="Times New Roman" w:eastAsia="Times New Roman" w:hAnsi="Times New Roman"/>
      <w:lang w:val="ru-RU" w:eastAsia="ru-RU" w:bidi="ar-SA"/>
    </w:rPr>
  </w:style>
  <w:style w:type="paragraph" w:styleId="af5">
    <w:name w:val="header"/>
    <w:basedOn w:val="a"/>
    <w:link w:val="af6"/>
    <w:uiPriority w:val="99"/>
    <w:unhideWhenUsed/>
    <w:rsid w:val="006D1F19"/>
    <w:pPr>
      <w:tabs>
        <w:tab w:val="center" w:pos="4677"/>
        <w:tab w:val="right" w:pos="9355"/>
      </w:tabs>
    </w:pPr>
    <w:rPr>
      <w:rFonts w:ascii="Times New Roman" w:eastAsia="Times New Roman" w:hAnsi="Times New Roman"/>
      <w:bCs/>
      <w:lang w:val="ru-RU" w:eastAsia="ru-RU" w:bidi="ar-SA"/>
    </w:rPr>
  </w:style>
  <w:style w:type="character" w:customStyle="1" w:styleId="af6">
    <w:name w:val="Верхний колонтитул Знак"/>
    <w:basedOn w:val="a0"/>
    <w:link w:val="af5"/>
    <w:uiPriority w:val="99"/>
    <w:rsid w:val="006D1F19"/>
    <w:rPr>
      <w:rFonts w:ascii="Times New Roman" w:eastAsia="Times New Roman" w:hAnsi="Times New Roman"/>
      <w:bCs/>
      <w:sz w:val="24"/>
      <w:szCs w:val="24"/>
      <w:lang w:val="ru-RU" w:eastAsia="ru-RU" w:bidi="ar-SA"/>
    </w:rPr>
  </w:style>
  <w:style w:type="character" w:customStyle="1" w:styleId="ac">
    <w:name w:val="Абзац списка Знак"/>
    <w:link w:val="ab"/>
    <w:uiPriority w:val="99"/>
    <w:locked/>
    <w:rsid w:val="00823E55"/>
    <w:rPr>
      <w:sz w:val="24"/>
      <w:szCs w:val="24"/>
    </w:rPr>
  </w:style>
  <w:style w:type="paragraph" w:styleId="af7">
    <w:name w:val="footer"/>
    <w:basedOn w:val="a"/>
    <w:link w:val="af8"/>
    <w:uiPriority w:val="99"/>
    <w:semiHidden/>
    <w:unhideWhenUsed/>
    <w:rsid w:val="00AD784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D7841"/>
    <w:rPr>
      <w:sz w:val="24"/>
      <w:szCs w:val="24"/>
    </w:rPr>
  </w:style>
  <w:style w:type="character" w:styleId="af9">
    <w:name w:val="Hyperlink"/>
    <w:basedOn w:val="a0"/>
    <w:uiPriority w:val="99"/>
    <w:unhideWhenUsed/>
    <w:rsid w:val="00D958FD"/>
    <w:rPr>
      <w:color w:val="0000FF"/>
      <w:u w:val="single"/>
    </w:rPr>
  </w:style>
  <w:style w:type="character" w:customStyle="1" w:styleId="aa">
    <w:name w:val="Без интервала Знак"/>
    <w:basedOn w:val="a0"/>
    <w:link w:val="a9"/>
    <w:uiPriority w:val="1"/>
    <w:locked/>
    <w:rsid w:val="00D958FD"/>
    <w:rPr>
      <w:sz w:val="24"/>
      <w:szCs w:val="32"/>
    </w:rPr>
  </w:style>
  <w:style w:type="paragraph" w:styleId="afa">
    <w:name w:val="footnote text"/>
    <w:basedOn w:val="a"/>
    <w:link w:val="afb"/>
    <w:semiHidden/>
    <w:unhideWhenUsed/>
    <w:rsid w:val="00135245"/>
    <w:rPr>
      <w:rFonts w:ascii="Times New Roman" w:eastAsia="Times New Roman" w:hAnsi="Times New Roman"/>
      <w:bCs/>
      <w:sz w:val="20"/>
      <w:szCs w:val="20"/>
      <w:lang w:eastAsia="ru-RU" w:bidi="ar-SA"/>
    </w:rPr>
  </w:style>
  <w:style w:type="character" w:customStyle="1" w:styleId="afb">
    <w:name w:val="Текст сноски Знак"/>
    <w:basedOn w:val="a0"/>
    <w:link w:val="afa"/>
    <w:semiHidden/>
    <w:rsid w:val="00135245"/>
    <w:rPr>
      <w:rFonts w:ascii="Times New Roman" w:eastAsia="Times New Roman" w:hAnsi="Times New Roman"/>
      <w:bCs/>
      <w:sz w:val="20"/>
      <w:szCs w:val="20"/>
      <w:lang w:eastAsia="ru-RU" w:bidi="ar-SA"/>
    </w:rPr>
  </w:style>
  <w:style w:type="character" w:styleId="afc">
    <w:name w:val="footnote reference"/>
    <w:semiHidden/>
    <w:unhideWhenUsed/>
    <w:rsid w:val="00135245"/>
    <w:rPr>
      <w:vertAlign w:val="superscript"/>
    </w:rPr>
  </w:style>
  <w:style w:type="paragraph" w:styleId="afd">
    <w:name w:val="Balloon Text"/>
    <w:basedOn w:val="a"/>
    <w:link w:val="afe"/>
    <w:uiPriority w:val="99"/>
    <w:semiHidden/>
    <w:unhideWhenUsed/>
    <w:rsid w:val="000A723D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0A7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feed?section=search&amp;q=%23%D0%9A%D0%BE%D0%BC%D0%BF%D0%BB%D0%B5%D0%BA%D1%81%D0%BD%D0%BE%D0%B5%D0%A0%D0%B0%D0%B7%D0%B2%D0%B8%D1%82%D0%B8%D0%B5%D0%A1%D0%B5%D0%BB%D1%8C%D1%81%D0%BA%D0%B8%D1%85%D0%A2%D0%B5%D1%80%D1%80%D0%B8%D1%82%D0%BE%D1%80%D0%B8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C257-A3D7-4C9B-8C50-DFEE6CF3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2923</TotalTime>
  <Pages>9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159</cp:revision>
  <cp:lastPrinted>2024-07-15T05:07:00Z</cp:lastPrinted>
  <dcterms:created xsi:type="dcterms:W3CDTF">2014-04-22T06:57:00Z</dcterms:created>
  <dcterms:modified xsi:type="dcterms:W3CDTF">2025-02-12T09:00:00Z</dcterms:modified>
</cp:coreProperties>
</file>