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75" w:rsidRPr="008D6B98" w:rsidRDefault="006C2622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921D82">
        <w:rPr>
          <w:rFonts w:ascii="Times New Roman" w:hAnsi="Times New Roman"/>
          <w:sz w:val="16"/>
          <w:szCs w:val="16"/>
          <w:lang w:eastAsia="ru-RU"/>
        </w:rPr>
        <w:t>П</w:t>
      </w:r>
      <w:r w:rsidR="00F06B75" w:rsidRPr="00921D82">
        <w:rPr>
          <w:rFonts w:ascii="Times New Roman" w:hAnsi="Times New Roman"/>
          <w:sz w:val="16"/>
          <w:szCs w:val="16"/>
          <w:lang w:eastAsia="ru-RU"/>
        </w:rPr>
        <w:t>риложение 1</w:t>
      </w:r>
    </w:p>
    <w:p w:rsidR="00F06B75" w:rsidRPr="008D6B98" w:rsidRDefault="00F06B75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D6B98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CF2EF8" w:rsidRPr="00CF2EF8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 xml:space="preserve">Отдела культуры и молодёжной политики Администрации муниципального образования «Муниципальный округ </w:t>
      </w:r>
      <w:proofErr w:type="spellStart"/>
      <w:r w:rsidRPr="00CF2EF8">
        <w:rPr>
          <w:rFonts w:ascii="Times New Roman" w:hAnsi="Times New Roman"/>
          <w:sz w:val="16"/>
          <w:szCs w:val="16"/>
          <w:lang w:eastAsia="ru-RU"/>
        </w:rPr>
        <w:t>Юкаменский</w:t>
      </w:r>
      <w:proofErr w:type="spellEnd"/>
      <w:r w:rsidRPr="00CF2EF8">
        <w:rPr>
          <w:rFonts w:ascii="Times New Roman" w:hAnsi="Times New Roman"/>
          <w:sz w:val="16"/>
          <w:szCs w:val="16"/>
          <w:lang w:eastAsia="ru-RU"/>
        </w:rPr>
        <w:t xml:space="preserve"> район Удмуртской Республики»</w:t>
      </w:r>
    </w:p>
    <w:p w:rsidR="00F06B75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«Р</w:t>
      </w:r>
      <w:r w:rsidR="00C61476" w:rsidRPr="00CF2EF8">
        <w:rPr>
          <w:rFonts w:ascii="Times New Roman" w:hAnsi="Times New Roman"/>
          <w:sz w:val="16"/>
          <w:szCs w:val="16"/>
          <w:lang w:eastAsia="ru-RU"/>
        </w:rPr>
        <w:t>азвитие культуры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на 2022-202</w:t>
      </w:r>
      <w:r w:rsidR="005B32AA">
        <w:rPr>
          <w:rFonts w:ascii="Times New Roman" w:hAnsi="Times New Roman"/>
          <w:sz w:val="16"/>
          <w:szCs w:val="16"/>
          <w:lang w:eastAsia="ru-RU"/>
        </w:rPr>
        <w:t>8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Default="00CF2EF8" w:rsidP="00E41B84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5B32AA">
        <w:rPr>
          <w:rFonts w:ascii="Times New Roman" w:hAnsi="Times New Roman"/>
          <w:sz w:val="16"/>
          <w:szCs w:val="16"/>
          <w:lang w:eastAsia="ru-RU"/>
        </w:rPr>
        <w:t>8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P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F06B75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B6278F">
        <w:rPr>
          <w:rFonts w:ascii="Times New Roman" w:hAnsi="Times New Roman"/>
          <w:b/>
          <w:sz w:val="16"/>
          <w:szCs w:val="16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Style w:val="afe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567"/>
        <w:gridCol w:w="5103"/>
        <w:gridCol w:w="851"/>
        <w:gridCol w:w="850"/>
        <w:gridCol w:w="851"/>
        <w:gridCol w:w="1134"/>
        <w:gridCol w:w="1134"/>
        <w:gridCol w:w="992"/>
        <w:gridCol w:w="1134"/>
        <w:gridCol w:w="1134"/>
      </w:tblGrid>
      <w:tr w:rsidR="00C8514F" w:rsidTr="000C244C">
        <w:tc>
          <w:tcPr>
            <w:tcW w:w="1384" w:type="dxa"/>
            <w:gridSpan w:val="2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103" w:type="dxa"/>
            <w:vMerge w:val="restart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229" w:type="dxa"/>
            <w:gridSpan w:val="7"/>
          </w:tcPr>
          <w:p w:rsidR="00C8514F" w:rsidRPr="00B6278F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Значения целевых показателей (индикаторов)</w:t>
            </w:r>
          </w:p>
        </w:tc>
      </w:tr>
      <w:tr w:rsidR="00C8514F" w:rsidTr="00C8514F">
        <w:trPr>
          <w:trHeight w:val="385"/>
        </w:trPr>
        <w:tc>
          <w:tcPr>
            <w:tcW w:w="675" w:type="dxa"/>
            <w:vMerge w:val="restart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709" w:type="dxa"/>
            <w:vMerge w:val="restart"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B6AB1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8514F" w:rsidRPr="00B6278F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22 год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23 год</w:t>
            </w:r>
          </w:p>
        </w:tc>
        <w:tc>
          <w:tcPr>
            <w:tcW w:w="1134" w:type="dxa"/>
            <w:vAlign w:val="center"/>
          </w:tcPr>
          <w:p w:rsidR="00C8514F" w:rsidRPr="00B6278F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C8514F" w:rsidRPr="00B6278F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 год</w:t>
            </w:r>
          </w:p>
        </w:tc>
        <w:tc>
          <w:tcPr>
            <w:tcW w:w="992" w:type="dxa"/>
            <w:vAlign w:val="center"/>
          </w:tcPr>
          <w:p w:rsidR="00C8514F" w:rsidRPr="00886DB9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 год</w:t>
            </w:r>
          </w:p>
        </w:tc>
        <w:tc>
          <w:tcPr>
            <w:tcW w:w="1134" w:type="dxa"/>
            <w:vAlign w:val="center"/>
          </w:tcPr>
          <w:p w:rsidR="00C8514F" w:rsidRPr="00886DB9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 год</w:t>
            </w:r>
          </w:p>
        </w:tc>
        <w:tc>
          <w:tcPr>
            <w:tcW w:w="1134" w:type="dxa"/>
            <w:vAlign w:val="center"/>
          </w:tcPr>
          <w:p w:rsidR="00C8514F" w:rsidRPr="00886DB9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2028 год</w:t>
            </w:r>
          </w:p>
        </w:tc>
      </w:tr>
      <w:tr w:rsidR="00C8514F" w:rsidTr="00C8514F">
        <w:tc>
          <w:tcPr>
            <w:tcW w:w="675" w:type="dxa"/>
            <w:vMerge/>
          </w:tcPr>
          <w:p w:rsidR="00C8514F" w:rsidRPr="008B6AB1" w:rsidRDefault="00C8514F" w:rsidP="008B6AB1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:rsidR="00C8514F" w:rsidRPr="008B6AB1" w:rsidRDefault="00C8514F" w:rsidP="00E41B84">
            <w:pPr>
              <w:spacing w:before="12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8514F" w:rsidRPr="00B6278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C8514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факт</w:t>
            </w:r>
          </w:p>
        </w:tc>
        <w:tc>
          <w:tcPr>
            <w:tcW w:w="1134" w:type="dxa"/>
            <w:vAlign w:val="center"/>
          </w:tcPr>
          <w:p w:rsidR="00C8514F" w:rsidRPr="00B6278F" w:rsidRDefault="00E6292E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C8514F" w:rsidRPr="00B6278F" w:rsidRDefault="00E6292E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  <w:bookmarkStart w:id="0" w:name="_GoBack"/>
            <w:bookmarkEnd w:id="0"/>
          </w:p>
        </w:tc>
        <w:tc>
          <w:tcPr>
            <w:tcW w:w="992" w:type="dxa"/>
          </w:tcPr>
          <w:p w:rsidR="00C8514F" w:rsidRPr="00B6278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134" w:type="dxa"/>
          </w:tcPr>
          <w:p w:rsidR="00C8514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134" w:type="dxa"/>
          </w:tcPr>
          <w:p w:rsidR="00C8514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прогноз</w:t>
            </w:r>
          </w:p>
        </w:tc>
      </w:tr>
      <w:tr w:rsidR="00C8514F" w:rsidTr="00C8514F">
        <w:tc>
          <w:tcPr>
            <w:tcW w:w="675" w:type="dxa"/>
          </w:tcPr>
          <w:p w:rsidR="00C8514F" w:rsidRDefault="00C8514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199" w:type="dxa"/>
            <w:gridSpan w:val="8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992" w:type="dxa"/>
          </w:tcPr>
          <w:p w:rsidR="00C8514F" w:rsidRPr="00525572" w:rsidRDefault="00C8514F" w:rsidP="008B6AB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Pr="00525572" w:rsidRDefault="00C8514F" w:rsidP="008B6AB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Pr="00525572" w:rsidRDefault="00C8514F" w:rsidP="008B6AB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8514F" w:rsidTr="00601141">
        <w:tc>
          <w:tcPr>
            <w:tcW w:w="675" w:type="dxa"/>
          </w:tcPr>
          <w:p w:rsidR="00C8514F" w:rsidRDefault="00C8514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C8514F" w:rsidRPr="00525572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количества посещений учреждений культуры в Юкаменском районе по сравнению с предыдущим годом.</w:t>
            </w:r>
          </w:p>
        </w:tc>
        <w:tc>
          <w:tcPr>
            <w:tcW w:w="851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1E2B03" w:rsidP="00601141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C8514F"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ind w:right="74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ind w:right="743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C8514F" w:rsidRPr="00525572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Повышение уровня удовлетворенности граждан Юкаменского района качеством предоставления муниципальных услуг в сфере культуры </w:t>
            </w:r>
          </w:p>
        </w:tc>
        <w:tc>
          <w:tcPr>
            <w:tcW w:w="851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25572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34" w:type="dxa"/>
            <w:vAlign w:val="center"/>
          </w:tcPr>
          <w:p w:rsidR="00C8514F" w:rsidRPr="00525572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490" w:type="dxa"/>
            <w:gridSpan w:val="7"/>
            <w:vAlign w:val="center"/>
          </w:tcPr>
          <w:p w:rsidR="00C8514F" w:rsidRPr="008B6AB1" w:rsidRDefault="00C8514F" w:rsidP="0060114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библиотечного обслуживания населения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2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8514F" w:rsidTr="00601141">
        <w:tc>
          <w:tcPr>
            <w:tcW w:w="675" w:type="dxa"/>
          </w:tcPr>
          <w:p w:rsidR="00C8514F" w:rsidRDefault="00C8514F" w:rsidP="008B6AB1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C8514F" w:rsidRPr="00B12214" w:rsidRDefault="00C8514F" w:rsidP="00F8653F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C8514F" w:rsidRPr="00886DB9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Охват населения  библиотечным обслуживанием (не менее)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C8514F" w:rsidRPr="00B12214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> Увеличение количества библиографических записей в сводном электронном каталоге библиотек Удмуртской Республики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134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2,9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  <w:vAlign w:val="bottom"/>
          </w:tcPr>
          <w:p w:rsidR="00C8514F" w:rsidRPr="00F50994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lang w:eastAsia="ru-RU"/>
              </w:rPr>
              <w:t>Количество публичных библиотек, подключенных к информационно-телекоммуникационной сети «Интернет»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A4ADD">
              <w:rPr>
                <w:rFonts w:ascii="Times New Roman" w:hAnsi="Times New Roman"/>
                <w:sz w:val="16"/>
                <w:lang w:eastAsia="ru-RU"/>
              </w:rPr>
              <w:t>единиц</w:t>
            </w:r>
          </w:p>
        </w:tc>
        <w:tc>
          <w:tcPr>
            <w:tcW w:w="850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C8514F" w:rsidRPr="008B6AB1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C8514F" w:rsidRPr="00F50994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массовых мероприятий с целью продвижения чтения, повышения информационной культуры, организации досуга и популяризации различных областей знания (не менее)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886DB9" w:rsidRDefault="00C8514F" w:rsidP="00601141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1081</w:t>
            </w:r>
          </w:p>
        </w:tc>
      </w:tr>
      <w:tr w:rsidR="00C8514F" w:rsidTr="00601141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</w:pPr>
            <w:r w:rsidRPr="00E029B3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Pr="008B6AB1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Pr="008B6AB1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C8514F" w:rsidRPr="00886DB9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10E7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851" w:type="dxa"/>
            <w:vAlign w:val="center"/>
          </w:tcPr>
          <w:p w:rsidR="00C8514F" w:rsidRPr="00B6278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8514F" w:rsidRPr="00886DB9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Default="00C8514F" w:rsidP="00601141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886DB9" w:rsidRDefault="00C8514F" w:rsidP="00601141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</w:tr>
      <w:tr w:rsidR="00C8514F" w:rsidTr="00601141">
        <w:tc>
          <w:tcPr>
            <w:tcW w:w="675" w:type="dxa"/>
          </w:tcPr>
          <w:p w:rsidR="00C8514F" w:rsidRPr="00E029B3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</w:tcPr>
          <w:p w:rsidR="00C8514F" w:rsidRDefault="00C8514F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03" w:type="dxa"/>
            <w:vAlign w:val="bottom"/>
          </w:tcPr>
          <w:p w:rsidR="00C8514F" w:rsidRPr="00F10E7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Прирост посещений общедоступных (публичных) библиотек </w:t>
            </w:r>
          </w:p>
        </w:tc>
        <w:tc>
          <w:tcPr>
            <w:tcW w:w="851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34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vAlign w:val="center"/>
          </w:tcPr>
          <w:p w:rsidR="00C8514F" w:rsidRDefault="00C8514F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92" w:type="dxa"/>
            <w:vAlign w:val="center"/>
          </w:tcPr>
          <w:p w:rsidR="00C8514F" w:rsidRDefault="00C8514F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4" w:type="dxa"/>
            <w:vAlign w:val="center"/>
          </w:tcPr>
          <w:p w:rsidR="00C8514F" w:rsidRDefault="00601141" w:rsidP="0060114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113</w:t>
            </w:r>
          </w:p>
        </w:tc>
      </w:tr>
      <w:tr w:rsidR="00C8514F" w:rsidTr="00C8514F">
        <w:tc>
          <w:tcPr>
            <w:tcW w:w="675" w:type="dxa"/>
          </w:tcPr>
          <w:p w:rsidR="00C8514F" w:rsidRPr="00E029B3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490" w:type="dxa"/>
            <w:gridSpan w:val="7"/>
          </w:tcPr>
          <w:p w:rsidR="00C8514F" w:rsidRDefault="00C8514F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C8514F" w:rsidRDefault="00C8514F" w:rsidP="008B6AB1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Организация досуга, предоставление услуг организаций культуры и доступа к музейным фондам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</w:tcPr>
          <w:p w:rsidR="00C8514F" w:rsidRDefault="00C8514F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8B6AB1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E2B03" w:rsidTr="00C8514F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1E2B03" w:rsidRPr="00B12214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1221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Уровень фактической обеспеченности клубами и учреждениями клубного типа от нормальной потребности 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Pr="00B6278F" w:rsidRDefault="001E2B03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134" w:type="dxa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706512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992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107,15</w:t>
            </w:r>
          </w:p>
        </w:tc>
      </w:tr>
      <w:tr w:rsidR="001E2B03" w:rsidTr="00C8514F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культурно - досуговых мероприятий (не менее)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851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134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134" w:type="dxa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992" w:type="dxa"/>
          </w:tcPr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134" w:type="dxa"/>
          </w:tcPr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  <w:tc>
          <w:tcPr>
            <w:tcW w:w="1134" w:type="dxa"/>
          </w:tcPr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886DB9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2079</w:t>
            </w:r>
          </w:p>
        </w:tc>
      </w:tr>
      <w:tr w:rsidR="001E2B03" w:rsidTr="000C244C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1E2B03" w:rsidRPr="00B12214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культурно-массовых мероприятий не менее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1134" w:type="dxa"/>
            <w:vAlign w:val="bottom"/>
          </w:tcPr>
          <w:p w:rsidR="001E2B03" w:rsidRDefault="001E2B03" w:rsidP="0048237B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992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129,6</w:t>
            </w:r>
          </w:p>
        </w:tc>
      </w:tr>
      <w:tr w:rsidR="001E2B03" w:rsidTr="000C244C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</w:tcPr>
          <w:p w:rsidR="001E2B03" w:rsidRPr="00B12214" w:rsidRDefault="001E2B03" w:rsidP="00E1304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Удельный вес населения, участвующего в платных культурно – досуговых  мероприятиях, проводимых муниципальными учреждениями культуры</w:t>
            </w:r>
          </w:p>
        </w:tc>
        <w:tc>
          <w:tcPr>
            <w:tcW w:w="851" w:type="dxa"/>
            <w:vAlign w:val="center"/>
          </w:tcPr>
          <w:p w:rsidR="001E2B03" w:rsidRPr="00B6278F" w:rsidRDefault="001E2B03" w:rsidP="00E13045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886DB9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  <w:tc>
          <w:tcPr>
            <w:tcW w:w="992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268,5</w:t>
            </w:r>
          </w:p>
        </w:tc>
      </w:tr>
      <w:tr w:rsidR="001E2B03" w:rsidTr="00C8514F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охвата населения услугами автоклубов к уровню 2017 года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134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34" w:type="dxa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92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150</w:t>
            </w:r>
          </w:p>
        </w:tc>
      </w:tr>
      <w:tr w:rsidR="001E2B03" w:rsidTr="000C244C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</w:tcPr>
          <w:p w:rsidR="001E2B03" w:rsidRDefault="001E2B03" w:rsidP="008B6AB1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Охват  сельского населения услугами специализированного автотранспорта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4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4" w:type="dxa"/>
            <w:vAlign w:val="bottom"/>
          </w:tcPr>
          <w:p w:rsidR="001E2B03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992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5,6</w:t>
            </w:r>
          </w:p>
        </w:tc>
      </w:tr>
      <w:tr w:rsidR="001E2B03" w:rsidTr="00C8514F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03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34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34" w:type="dxa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992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6,8</w:t>
            </w:r>
          </w:p>
        </w:tc>
      </w:tr>
      <w:tr w:rsidR="001E2B03" w:rsidTr="00C8514F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103" w:type="dxa"/>
            <w:vAlign w:val="bottom"/>
          </w:tcPr>
          <w:p w:rsidR="001E2B03" w:rsidRPr="00B12214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музейных предметов основного Музейного фонда учреждения, опубликованных на экспозициях и выставках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34" w:type="dxa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92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1134" w:type="dxa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270</w:t>
            </w:r>
          </w:p>
        </w:tc>
      </w:tr>
      <w:tr w:rsidR="001E2B03" w:rsidTr="000C244C">
        <w:tc>
          <w:tcPr>
            <w:tcW w:w="675" w:type="dxa"/>
          </w:tcPr>
          <w:p w:rsidR="001E2B03" w:rsidRPr="00E029B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103" w:type="dxa"/>
            <w:vAlign w:val="bottom"/>
          </w:tcPr>
          <w:p w:rsidR="001E2B03" w:rsidRPr="00B12214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Прирост посещений музея к уровню 2017 года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457DF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E2B03" w:rsidTr="000C244C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103" w:type="dxa"/>
            <w:vAlign w:val="bottom"/>
          </w:tcPr>
          <w:p w:rsidR="001E2B03" w:rsidRPr="00F50994" w:rsidRDefault="001E2B03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Доля клубных формирований для детей и подростков от общего числа клубных формирований-не менее 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vAlign w:val="center"/>
          </w:tcPr>
          <w:p w:rsidR="001E2B03" w:rsidRPr="00B6278F" w:rsidRDefault="001E2B03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992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36,19</w:t>
            </w:r>
          </w:p>
        </w:tc>
      </w:tr>
      <w:tr w:rsidR="001E2B03" w:rsidTr="000C244C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103" w:type="dxa"/>
            <w:vAlign w:val="bottom"/>
          </w:tcPr>
          <w:p w:rsidR="001E2B03" w:rsidRPr="00F50994" w:rsidRDefault="001E2B03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sz w:val="16"/>
                <w:szCs w:val="16"/>
                <w:lang w:eastAsia="ru-RU"/>
              </w:rPr>
              <w:t>Среднее число участников клубных формирований в расчете на 1000 человек населения – не менее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vAlign w:val="bottom"/>
          </w:tcPr>
          <w:p w:rsidR="001E2B03" w:rsidRPr="00D71DC1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D71BE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191,5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3A2E98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92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192</w:t>
            </w:r>
          </w:p>
        </w:tc>
      </w:tr>
      <w:tr w:rsidR="00C8514F" w:rsidTr="00C8514F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490" w:type="dxa"/>
            <w:gridSpan w:val="7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30534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местного народного творчества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8514F" w:rsidTr="001E2B03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C8514F" w:rsidRPr="00B6278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C8514F" w:rsidRPr="0010344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национальных коллективов самодеятельного народного творчества из числа клубных формирований</w:t>
            </w:r>
          </w:p>
        </w:tc>
        <w:tc>
          <w:tcPr>
            <w:tcW w:w="851" w:type="dxa"/>
            <w:vAlign w:val="bottom"/>
          </w:tcPr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C8514F" w:rsidRPr="0010344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vAlign w:val="bottom"/>
          </w:tcPr>
          <w:p w:rsidR="00C8514F" w:rsidRPr="0010344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vAlign w:val="bottom"/>
          </w:tcPr>
          <w:p w:rsidR="00C8514F" w:rsidRPr="0010344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vAlign w:val="bottom"/>
          </w:tcPr>
          <w:p w:rsidR="00C8514F" w:rsidRPr="0010344B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C8514F" w:rsidRPr="0010344B" w:rsidRDefault="00C8514F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</w:tr>
      <w:tr w:rsidR="00C8514F" w:rsidTr="001E2B03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vAlign w:val="center"/>
          </w:tcPr>
          <w:p w:rsidR="00C8514F" w:rsidRPr="00B6278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C8514F" w:rsidRPr="00696779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980B03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мероприятий по популяризации традиционной народной культуры</w:t>
            </w:r>
          </w:p>
        </w:tc>
        <w:tc>
          <w:tcPr>
            <w:tcW w:w="851" w:type="dxa"/>
            <w:vAlign w:val="bottom"/>
          </w:tcPr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851" w:type="dxa"/>
            <w:vAlign w:val="bottom"/>
          </w:tcPr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134" w:type="dxa"/>
            <w:vAlign w:val="bottom"/>
          </w:tcPr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134" w:type="dxa"/>
          </w:tcPr>
          <w:p w:rsidR="00C8514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C8514F" w:rsidRPr="00B6278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vAlign w:val="bottom"/>
          </w:tcPr>
          <w:p w:rsidR="00C8514F" w:rsidRDefault="00C8514F" w:rsidP="00290815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120</w:t>
            </w:r>
          </w:p>
        </w:tc>
      </w:tr>
      <w:tr w:rsidR="00C8514F" w:rsidTr="00C8514F">
        <w:tc>
          <w:tcPr>
            <w:tcW w:w="675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</w:tcPr>
          <w:p w:rsidR="00C8514F" w:rsidRDefault="00C8514F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490" w:type="dxa"/>
            <w:gridSpan w:val="7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B627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Создание условий для реализации муниципальной программы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Уровень выполнения значимых целевых показателей (индикаторов) муниципальной программы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80</w:t>
            </w: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Соотношение числа специалистов отрасли, прошедших аттестацию, переподготовку и повышение квалификации, из общего числа специалистов  отрасли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 </w:t>
            </w:r>
          </w:p>
        </w:tc>
        <w:tc>
          <w:tcPr>
            <w:tcW w:w="850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851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992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  <w:tc>
          <w:tcPr>
            <w:tcW w:w="1134" w:type="dxa"/>
            <w:vAlign w:val="center"/>
          </w:tcPr>
          <w:p w:rsidR="001E2B03" w:rsidRPr="00B6278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Не менее 10</w:t>
            </w: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Доля объектов культурного наследия, расположенных на территории Юкаменского района, имеющих удовлетворительное состояние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6120D4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120D4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1E2B03" w:rsidRPr="00DD307D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290815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1E2B03" w:rsidRPr="00DD307D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highlight w:val="green"/>
                <w:lang w:eastAsia="ru-RU"/>
              </w:rPr>
            </w:pPr>
            <w:r w:rsidRPr="00290815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1E2B03" w:rsidRPr="006120D4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3" w:type="dxa"/>
            <w:vAlign w:val="bottom"/>
          </w:tcPr>
          <w:p w:rsidR="001E2B03" w:rsidRPr="002510DE" w:rsidRDefault="001E2B03" w:rsidP="00F8653F">
            <w:pPr>
              <w:rPr>
                <w:rFonts w:ascii="Times New Roman" w:hAnsi="Times New Roman"/>
                <w:sz w:val="16"/>
                <w:szCs w:val="16"/>
              </w:rPr>
            </w:pPr>
            <w:r w:rsidRPr="002844A0">
              <w:rPr>
                <w:rFonts w:ascii="Times New Roman" w:hAnsi="Times New Roman"/>
                <w:sz w:val="16"/>
                <w:szCs w:val="16"/>
              </w:rPr>
  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</w:t>
            </w:r>
            <w:r w:rsidRPr="002844A0">
              <w:rPr>
                <w:rFonts w:ascii="Times New Roman" w:hAnsi="Times New Roman"/>
                <w:sz w:val="16"/>
                <w:szCs w:val="16"/>
              </w:rPr>
              <w:t>ультуры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2844A0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1E2B03" w:rsidRPr="002844A0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E2B03" w:rsidRPr="002844A0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1134" w:type="dxa"/>
            <w:vAlign w:val="center"/>
          </w:tcPr>
          <w:p w:rsidR="001E2B03" w:rsidRPr="002844A0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992" w:type="dxa"/>
            <w:vAlign w:val="center"/>
          </w:tcPr>
          <w:p w:rsidR="001E2B03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Pr="00B6278F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3" w:type="dxa"/>
            <w:vAlign w:val="bottom"/>
          </w:tcPr>
          <w:p w:rsidR="001E2B03" w:rsidRPr="00D862B6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Доля современной материально-технической базы в сельских учреждениях культуры</w:t>
            </w:r>
          </w:p>
        </w:tc>
        <w:tc>
          <w:tcPr>
            <w:tcW w:w="851" w:type="dxa"/>
            <w:vAlign w:val="bottom"/>
          </w:tcPr>
          <w:p w:rsidR="001E2B03" w:rsidRPr="00D862B6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vAlign w:val="center"/>
          </w:tcPr>
          <w:p w:rsidR="001E2B03" w:rsidRPr="00D862B6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</w:tr>
      <w:tr w:rsidR="001E2B03" w:rsidTr="001E2B03">
        <w:tc>
          <w:tcPr>
            <w:tcW w:w="675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1E2B03" w:rsidRDefault="001E2B03" w:rsidP="00F8653F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03" w:type="dxa"/>
            <w:vAlign w:val="bottom"/>
          </w:tcPr>
          <w:p w:rsidR="001E2B03" w:rsidRPr="00D862B6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Охват сельского населения услугами учреждений культуры</w:t>
            </w:r>
          </w:p>
        </w:tc>
        <w:tc>
          <w:tcPr>
            <w:tcW w:w="851" w:type="dxa"/>
            <w:vAlign w:val="bottom"/>
          </w:tcPr>
          <w:p w:rsidR="001E2B03" w:rsidRPr="00D862B6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862B6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34" w:type="dxa"/>
            <w:vAlign w:val="center"/>
          </w:tcPr>
          <w:p w:rsidR="001E2B03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93</w:t>
            </w:r>
          </w:p>
        </w:tc>
      </w:tr>
      <w:tr w:rsidR="00C8514F" w:rsidTr="00C8514F">
        <w:tc>
          <w:tcPr>
            <w:tcW w:w="675" w:type="dxa"/>
          </w:tcPr>
          <w:p w:rsidR="00C8514F" w:rsidRDefault="00C8514F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</w:tcPr>
          <w:p w:rsidR="00C8514F" w:rsidRDefault="00C8514F" w:rsidP="009149C6">
            <w:pPr>
              <w:spacing w:before="2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490" w:type="dxa"/>
            <w:gridSpan w:val="7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D42CC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Развитие туризма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9149C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E2B03" w:rsidTr="000C244C">
        <w:tc>
          <w:tcPr>
            <w:tcW w:w="675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Объем платных туристских услуг, оказанных населению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тыс.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850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966689,00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vAlign w:val="bottom"/>
          </w:tcPr>
          <w:p w:rsidR="001E2B03" w:rsidRPr="00B6278F" w:rsidRDefault="001E2B03" w:rsidP="005B32AA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1E2B03" w:rsidTr="000C244C">
        <w:tc>
          <w:tcPr>
            <w:tcW w:w="675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граждан, посетивших маршруты Юкаменского района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50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31721</w:t>
            </w:r>
          </w:p>
        </w:tc>
        <w:tc>
          <w:tcPr>
            <w:tcW w:w="851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134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134" w:type="dxa"/>
            <w:vAlign w:val="bottom"/>
          </w:tcPr>
          <w:p w:rsidR="001E2B03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992" w:type="dxa"/>
            <w:vAlign w:val="bottom"/>
          </w:tcPr>
          <w:p w:rsidR="001E2B03" w:rsidRDefault="001E2B03" w:rsidP="005B32AA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134" w:type="dxa"/>
            <w:vAlign w:val="bottom"/>
          </w:tcPr>
          <w:p w:rsidR="001E2B03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25000</w:t>
            </w:r>
          </w:p>
        </w:tc>
      </w:tr>
      <w:tr w:rsidR="001E2B03" w:rsidTr="000C244C">
        <w:tc>
          <w:tcPr>
            <w:tcW w:w="675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93632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1E2B03" w:rsidRDefault="001E2B03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vAlign w:val="center"/>
          </w:tcPr>
          <w:p w:rsidR="001E2B03" w:rsidRDefault="001E2B03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vAlign w:val="bottom"/>
          </w:tcPr>
          <w:p w:rsidR="001E2B03" w:rsidRPr="00993632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44B">
              <w:rPr>
                <w:rFonts w:ascii="Times New Roman" w:hAnsi="Times New Roman"/>
                <w:sz w:val="16"/>
                <w:szCs w:val="16"/>
                <w:lang w:eastAsia="ru-RU"/>
              </w:rPr>
              <w:t>Объем инвестиций в основной капитал средств размещения (места для временного проживания)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850" w:type="dxa"/>
            <w:vAlign w:val="bottom"/>
          </w:tcPr>
          <w:p w:rsidR="001E2B03" w:rsidRPr="00886DB9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vAlign w:val="bottom"/>
          </w:tcPr>
          <w:p w:rsidR="001E2B03" w:rsidRPr="00B6278F" w:rsidRDefault="001E2B03" w:rsidP="005B32AA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vAlign w:val="bottom"/>
          </w:tcPr>
          <w:p w:rsidR="001E2B03" w:rsidRPr="00B6278F" w:rsidRDefault="001E2B03" w:rsidP="000C244C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8514F" w:rsidTr="00C8514F">
        <w:tc>
          <w:tcPr>
            <w:tcW w:w="675" w:type="dxa"/>
            <w:vAlign w:val="center"/>
          </w:tcPr>
          <w:p w:rsidR="00C8514F" w:rsidRPr="00993632" w:rsidRDefault="00B53D5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C8514F" w:rsidRDefault="00B53D5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C8514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3" w:type="dxa"/>
            <w:gridSpan w:val="6"/>
            <w:vAlign w:val="bottom"/>
          </w:tcPr>
          <w:p w:rsidR="00C8514F" w:rsidRDefault="00C8514F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C8514F" w:rsidRDefault="00C8514F" w:rsidP="000600D2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</w:t>
            </w:r>
            <w:r w:rsidRPr="000600D2">
              <w:rPr>
                <w:rFonts w:ascii="Times New Roman" w:hAnsi="Times New Roman"/>
                <w:b/>
                <w:sz w:val="16"/>
                <w:szCs w:val="28"/>
              </w:rPr>
              <w:t>Организация волонтёрского Центра в сфере культуры</w:t>
            </w: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992" w:type="dxa"/>
          </w:tcPr>
          <w:p w:rsidR="00C8514F" w:rsidRDefault="00C8514F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C8514F" w:rsidRDefault="00C8514F" w:rsidP="000600D2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C8514F" w:rsidTr="001E2B03">
        <w:tc>
          <w:tcPr>
            <w:tcW w:w="675" w:type="dxa"/>
            <w:vAlign w:val="center"/>
          </w:tcPr>
          <w:p w:rsidR="00C8514F" w:rsidRPr="00993632" w:rsidRDefault="00C8514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C8514F" w:rsidRDefault="00C8514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C8514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C8514F" w:rsidRPr="00CD3624" w:rsidRDefault="00C8514F" w:rsidP="00E260D4">
            <w:pPr>
              <w:suppressAutoHyphens/>
              <w:autoSpaceDE w:val="0"/>
              <w:autoSpaceDN w:val="0"/>
              <w:adjustRightInd w:val="0"/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</w:pPr>
            <w:r w:rsidRPr="00CD3624">
              <w:rPr>
                <w:rStyle w:val="c2"/>
                <w:rFonts w:ascii="Times New Roman" w:hAnsi="Times New Roman"/>
                <w:color w:val="000000"/>
                <w:sz w:val="16"/>
                <w:szCs w:val="28"/>
              </w:rPr>
              <w:t>Проявление активной жизненной позиции жителей района через вовлечение в волонтерскую деятельность.</w:t>
            </w:r>
          </w:p>
          <w:p w:rsidR="00C8514F" w:rsidRPr="00CD3624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C8514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92" w:type="dxa"/>
            <w:vAlign w:val="bottom"/>
          </w:tcPr>
          <w:p w:rsidR="00C8514F" w:rsidRDefault="00C8514F" w:rsidP="00A27B6D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54</w:t>
            </w:r>
          </w:p>
        </w:tc>
      </w:tr>
      <w:tr w:rsidR="00C8514F" w:rsidTr="001E2B03">
        <w:tc>
          <w:tcPr>
            <w:tcW w:w="675" w:type="dxa"/>
            <w:vAlign w:val="center"/>
          </w:tcPr>
          <w:p w:rsidR="00C8514F" w:rsidRPr="00993632" w:rsidRDefault="00C8514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vAlign w:val="center"/>
          </w:tcPr>
          <w:p w:rsidR="00C8514F" w:rsidRDefault="00C8514F" w:rsidP="009149C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C8514F" w:rsidRDefault="00C8514F" w:rsidP="00F8653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vAlign w:val="bottom"/>
          </w:tcPr>
          <w:p w:rsidR="00C8514F" w:rsidRPr="00CD3624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CD3624">
              <w:rPr>
                <w:rFonts w:ascii="Times New Roman" w:eastAsia="Arial Unicode MS" w:hAnsi="Times New Roman"/>
                <w:sz w:val="16"/>
                <w:szCs w:val="23"/>
              </w:rPr>
              <w:t>Проведение тематических мероприятий в  рамках реализации подпрограммы</w:t>
            </w:r>
          </w:p>
        </w:tc>
        <w:tc>
          <w:tcPr>
            <w:tcW w:w="851" w:type="dxa"/>
            <w:vAlign w:val="bottom"/>
          </w:tcPr>
          <w:p w:rsidR="00C8514F" w:rsidRDefault="00C8514F" w:rsidP="00F8653F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vAlign w:val="bottom"/>
          </w:tcPr>
          <w:p w:rsidR="00C8514F" w:rsidRDefault="00C8514F" w:rsidP="00E260D4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vAlign w:val="bottom"/>
          </w:tcPr>
          <w:p w:rsidR="00C8514F" w:rsidRDefault="00C8514F" w:rsidP="00A27B6D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C8514F" w:rsidRDefault="001E2B03" w:rsidP="001E2B03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</w:tr>
    </w:tbl>
    <w:p w:rsidR="008B6AB1" w:rsidRPr="00B6278F" w:rsidRDefault="008B6AB1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62D2C" w:rsidRPr="00662D2C" w:rsidRDefault="00662D2C" w:rsidP="00662D2C">
      <w:pPr>
        <w:spacing w:before="40" w:after="4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48237B" w:rsidRDefault="0048237B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8B34D0" w:rsidRDefault="008B34D0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1E2B03" w:rsidRDefault="001E2B03" w:rsidP="000C244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0C244C" w:rsidRDefault="000C244C" w:rsidP="000C244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0C244C" w:rsidRDefault="000C244C" w:rsidP="000C244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0C244C" w:rsidRDefault="000C244C" w:rsidP="000C244C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F06B75" w:rsidRDefault="00F06B75" w:rsidP="00E41B84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992975">
        <w:rPr>
          <w:rFonts w:ascii="Times New Roman" w:hAnsi="Times New Roman"/>
          <w:sz w:val="16"/>
          <w:szCs w:val="16"/>
          <w:lang w:eastAsia="ru-RU"/>
        </w:rPr>
        <w:lastRenderedPageBreak/>
        <w:t>Приложение 2</w:t>
      </w:r>
    </w:p>
    <w:p w:rsidR="00CF2EF8" w:rsidRPr="008D6B9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8D6B98"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 xml:space="preserve">Отдела культуры и молодёжной политики Администрации муниципального образования «Муниципальный округ </w:t>
      </w:r>
      <w:proofErr w:type="spellStart"/>
      <w:r w:rsidRPr="00CF2EF8">
        <w:rPr>
          <w:rFonts w:ascii="Times New Roman" w:hAnsi="Times New Roman"/>
          <w:sz w:val="16"/>
          <w:szCs w:val="16"/>
          <w:lang w:eastAsia="ru-RU"/>
        </w:rPr>
        <w:t>Юкаменский</w:t>
      </w:r>
      <w:proofErr w:type="spellEnd"/>
      <w:r w:rsidRPr="00CF2EF8">
        <w:rPr>
          <w:rFonts w:ascii="Times New Roman" w:hAnsi="Times New Roman"/>
          <w:sz w:val="16"/>
          <w:szCs w:val="16"/>
          <w:lang w:eastAsia="ru-RU"/>
        </w:rPr>
        <w:t xml:space="preserve"> район Удмуртской Республики»</w:t>
      </w:r>
    </w:p>
    <w:p w:rsid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ED17D2">
        <w:rPr>
          <w:rFonts w:ascii="Times New Roman" w:hAnsi="Times New Roman"/>
          <w:sz w:val="16"/>
          <w:szCs w:val="16"/>
          <w:lang w:eastAsia="ru-RU"/>
        </w:rPr>
        <w:t>8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Pr="00CF2EF8" w:rsidRDefault="00CF2EF8" w:rsidP="00CF2EF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CF2EF8"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 w:rsidRPr="00CF2EF8">
        <w:rPr>
          <w:rFonts w:ascii="Times New Roman" w:hAnsi="Times New Roman"/>
          <w:sz w:val="16"/>
          <w:szCs w:val="16"/>
          <w:lang w:eastAsia="ru-RU"/>
        </w:rPr>
        <w:t>«Развитие культуры на 2022-202</w:t>
      </w:r>
      <w:r w:rsidR="00ED17D2">
        <w:rPr>
          <w:rFonts w:ascii="Times New Roman" w:hAnsi="Times New Roman"/>
          <w:sz w:val="16"/>
          <w:szCs w:val="16"/>
          <w:lang w:eastAsia="ru-RU"/>
        </w:rPr>
        <w:t>8</w:t>
      </w:r>
      <w:r w:rsidRPr="00CF2EF8">
        <w:rPr>
          <w:rFonts w:ascii="Times New Roman" w:hAnsi="Times New Roman"/>
          <w:sz w:val="16"/>
          <w:szCs w:val="16"/>
          <w:lang w:eastAsia="ru-RU"/>
        </w:rPr>
        <w:t xml:space="preserve"> годы»</w:t>
      </w:r>
    </w:p>
    <w:p w:rsidR="00CF2EF8" w:rsidRPr="00CF2EF8" w:rsidRDefault="00CF2EF8" w:rsidP="00CF2EF8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F06B75" w:rsidRPr="00B6278F" w:rsidRDefault="00F06B75" w:rsidP="00E41B84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 w:rsidRPr="00131175">
        <w:rPr>
          <w:rFonts w:ascii="Times New Roman" w:hAnsi="Times New Roman"/>
          <w:b/>
          <w:sz w:val="16"/>
          <w:szCs w:val="16"/>
          <w:lang w:eastAsia="ru-RU"/>
        </w:rPr>
        <w:t>Перечень основных мероприятий муниципальной программы</w:t>
      </w:r>
    </w:p>
    <w:tbl>
      <w:tblPr>
        <w:tblW w:w="1644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9"/>
        <w:gridCol w:w="566"/>
        <w:gridCol w:w="539"/>
        <w:gridCol w:w="460"/>
        <w:gridCol w:w="4432"/>
        <w:gridCol w:w="2268"/>
        <w:gridCol w:w="1276"/>
        <w:gridCol w:w="3260"/>
        <w:gridCol w:w="1498"/>
        <w:gridCol w:w="1605"/>
      </w:tblGrid>
      <w:tr w:rsidR="00F06B75" w:rsidRPr="00B6278F" w:rsidTr="00B53D5F">
        <w:trPr>
          <w:gridAfter w:val="1"/>
          <w:wAfter w:w="1605" w:type="dxa"/>
          <w:trHeight w:val="20"/>
        </w:trPr>
        <w:tc>
          <w:tcPr>
            <w:tcW w:w="21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14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F06B75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43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06B75" w:rsidRPr="00B6278F" w:rsidRDefault="00F06B75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A2805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 «Развитие культуры»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ED17D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A2805" w:rsidRPr="0008314D" w:rsidRDefault="003D2D3E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</w:tr>
      <w:tr w:rsidR="003A2805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ED17D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A2805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  <w:p w:rsidR="003D2D3E" w:rsidRPr="0008314D" w:rsidRDefault="003D2D3E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3A2805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B84169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«Осуществление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3A2805" w:rsidRPr="0008314D" w:rsidRDefault="003A2805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 w:rsidR="00ED17D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2805" w:rsidRPr="0008314D" w:rsidRDefault="003A2805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A2805" w:rsidRDefault="003D2D3E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03  01</w:t>
            </w:r>
          </w:p>
          <w:p w:rsidR="003D2D3E" w:rsidRPr="0008314D" w:rsidRDefault="003D2D3E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5F67B7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B84169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</w:p>
          <w:p w:rsidR="005F67B7" w:rsidRPr="005F67B7" w:rsidRDefault="005F67B7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 стационарных условиях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 w:rsidR="0076116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 w:rsidR="00ED17D2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 стационарных условиях  не менее  </w:t>
            </w:r>
            <w:r w:rsidR="00A27B6D" w:rsidRPr="00A27B6D">
              <w:rPr>
                <w:rFonts w:ascii="Times New Roman" w:hAnsi="Times New Roman"/>
                <w:bCs/>
                <w:sz w:val="16"/>
                <w:szCs w:val="24"/>
              </w:rPr>
              <w:t>75998</w:t>
            </w:r>
            <w:r w:rsidR="00A27B6D">
              <w:rPr>
                <w:rFonts w:ascii="Times New Roman" w:hAnsi="Times New Roman"/>
                <w:bCs/>
                <w:sz w:val="16"/>
                <w:szCs w:val="24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B51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03.01.1,</w:t>
            </w:r>
          </w:p>
          <w:p w:rsidR="00F85B51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03.01.2,</w:t>
            </w:r>
          </w:p>
          <w:p w:rsidR="00F85B51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03.01.5,</w:t>
            </w:r>
          </w:p>
          <w:p w:rsidR="005F67B7" w:rsidRPr="005F67B7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03.01.7</w:t>
            </w:r>
          </w:p>
        </w:tc>
      </w:tr>
      <w:tr w:rsidR="005F67B7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214718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5F67B7" w:rsidRPr="005F67B7" w:rsidRDefault="005F67B7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вне стационара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ED17D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F67B7" w:rsidRPr="005F67B7" w:rsidRDefault="005F67B7" w:rsidP="007B660A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Ежегодное посещение пользователе</w:t>
            </w:r>
            <w:r w:rsidR="0021471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й вне стационара  не менее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2B2BF8" w:rsidRPr="002B2BF8">
              <w:rPr>
                <w:rFonts w:ascii="Times New Roman" w:hAnsi="Times New Roman"/>
                <w:bCs/>
                <w:sz w:val="16"/>
                <w:szCs w:val="26"/>
              </w:rPr>
              <w:t>3</w:t>
            </w:r>
            <w:r w:rsidR="007743FE">
              <w:rPr>
                <w:rFonts w:ascii="Times New Roman" w:hAnsi="Times New Roman"/>
                <w:bCs/>
                <w:sz w:val="16"/>
                <w:szCs w:val="26"/>
              </w:rPr>
              <w:t>5905</w:t>
            </w:r>
            <w:r w:rsidR="007A1E1C">
              <w:rPr>
                <w:rFonts w:ascii="Times New Roman" w:hAnsi="Times New Roman"/>
                <w:bCs/>
                <w:sz w:val="16"/>
                <w:szCs w:val="26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B51" w:rsidRDefault="00F85B51" w:rsidP="00F85B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03.01.1,</w:t>
            </w:r>
          </w:p>
          <w:p w:rsidR="00F85B51" w:rsidRDefault="00F85B51" w:rsidP="00F85B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03.01.2,</w:t>
            </w:r>
          </w:p>
          <w:p w:rsidR="00F85B51" w:rsidRDefault="00F85B51" w:rsidP="00F85B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03.01.5,</w:t>
            </w:r>
          </w:p>
          <w:p w:rsidR="005F67B7" w:rsidRPr="005F67B7" w:rsidRDefault="00F85B51" w:rsidP="00F85B51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03.01.7</w:t>
            </w:r>
          </w:p>
        </w:tc>
      </w:tr>
      <w:tr w:rsidR="00214718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214718" w:rsidRPr="005F67B7" w:rsidRDefault="00214718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«Библиотечное, библиографическое и информационное обслуживание пользователей библиотеки»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ED17D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</w:t>
            </w:r>
            <w:r w:rsidR="00A27B6D">
              <w:rPr>
                <w:rFonts w:ascii="Times New Roman" w:hAnsi="Times New Roman"/>
                <w:sz w:val="16"/>
                <w:szCs w:val="16"/>
                <w:lang w:eastAsia="ru-RU"/>
              </w:rPr>
              <w:t>удаленно через сеть Интернет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не менее </w:t>
            </w:r>
            <w:r w:rsidR="007743FE">
              <w:rPr>
                <w:rFonts w:ascii="Times New Roman" w:hAnsi="Times New Roman"/>
                <w:sz w:val="16"/>
                <w:szCs w:val="16"/>
                <w:lang w:eastAsia="ru-RU"/>
              </w:rPr>
              <w:t>971</w:t>
            </w:r>
            <w:r w:rsidR="002B2BF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14718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03.01.2,</w:t>
            </w:r>
          </w:p>
          <w:p w:rsidR="00F85B51" w:rsidRPr="005F67B7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03.01.4</w:t>
            </w:r>
          </w:p>
        </w:tc>
      </w:tr>
      <w:tr w:rsidR="00214718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Выполнение муниципальной работы  «Методическое обеспечение в области библиотечного дела»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ED17D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5F67B7" w:rsidRDefault="00214718" w:rsidP="007B660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Ежегодное проведение 15 консультаций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</w:t>
            </w:r>
          </w:p>
          <w:p w:rsidR="00214718" w:rsidRPr="005F67B7" w:rsidRDefault="00214718" w:rsidP="007B660A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85B51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03.01.6,</w:t>
            </w:r>
          </w:p>
          <w:p w:rsidR="00214718" w:rsidRPr="005F67B7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03.01.3</w:t>
            </w:r>
          </w:p>
          <w:p w:rsidR="00214718" w:rsidRPr="005F67B7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14718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443A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 w:rsidR="00443A92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</w:t>
            </w:r>
            <w:r w:rsidRPr="0008314D">
              <w:rPr>
                <w:rFonts w:ascii="Times New Roman" w:hAnsi="Times New Roman"/>
                <w:b/>
                <w:sz w:val="16"/>
                <w:szCs w:val="16"/>
              </w:rPr>
              <w:t>«Формирование, учет, изучение, обеспечение физического сохранения и безопасности фондов библиотеки</w:t>
            </w:r>
            <w:r w:rsidRPr="0008314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214718" w:rsidRPr="0008314D" w:rsidRDefault="0021471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</w:tc>
      </w:tr>
      <w:tr w:rsidR="00443A9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443A92" w:rsidRDefault="00443A92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«Формирование, учет, изучение, обеспечение физического сохранения и безопасности фондов библиотеки</w:t>
            </w:r>
            <w:r w:rsidRPr="005F67B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Комплектование  библиотечных фондов, учет поступления новых документов и исключения документов из библиотечного фонда. Перераспределение документов. Проверка библиотечных фондов. Проведение санитарной обработки документов библиотечного фонда, предупредительного ремонта, переплета документа в количестве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3 документов.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43A92" w:rsidRPr="005F67B7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03.01.3</w:t>
            </w:r>
          </w:p>
        </w:tc>
      </w:tr>
      <w:tr w:rsidR="00443A9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443A92" w:rsidRDefault="00443A92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1175">
              <w:rPr>
                <w:rFonts w:ascii="Times New Roman" w:hAnsi="Times New Roman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Комплектование библиотечных фондов. Проведение мероприятий по комплектованию книжных фондов.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43A92" w:rsidRPr="005F67B7" w:rsidRDefault="00F85B51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03.01.6</w:t>
            </w:r>
          </w:p>
        </w:tc>
      </w:tr>
      <w:tr w:rsidR="00443A9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443A92" w:rsidRDefault="00443A92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подключение общедоступных библиотек Российской Федерации к информационно – телекоммуникационной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43A92" w:rsidRPr="005F67B7" w:rsidRDefault="00443A92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</w:rPr>
              <w:t>Проведение мероприятий по подключению библиотек к информационно-телекоммуникационной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43A92" w:rsidRPr="005F67B7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</w:t>
            </w:r>
            <w:r w:rsidR="00F85B51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</w:tr>
      <w:tr w:rsidR="00443A9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443A92" w:rsidRDefault="00443A92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5F67B7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«Библиографическая о</w:t>
            </w:r>
            <w:r>
              <w:rPr>
                <w:rFonts w:ascii="Times New Roman" w:hAnsi="Times New Roman"/>
                <w:sz w:val="16"/>
                <w:szCs w:val="16"/>
              </w:rPr>
              <w:t>бработка документа и создание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F67B7">
              <w:rPr>
                <w:rFonts w:ascii="Times New Roman" w:hAnsi="Times New Roman"/>
                <w:sz w:val="16"/>
                <w:szCs w:val="16"/>
              </w:rPr>
              <w:t>каталогов»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443A92" w:rsidRPr="005F67B7" w:rsidRDefault="00443A9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традиционных и электронных каталогов, библиографических баз данных в количестве 658 единиц. Техническая поддержка автоматизированных информационно-библиотечных систем.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43A92" w:rsidRPr="005F67B7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03.01.4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13A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Республики</w:t>
            </w:r>
            <w:proofErr w:type="gramEnd"/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D64F58" w:rsidRDefault="00D64F58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D64F58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713AC2" w:rsidRPr="0008314D" w:rsidRDefault="00713AC2" w:rsidP="003D081C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D64F58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Предоставление доступа к музейным фондам»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каменский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музей»,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886DB9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6DB9">
              <w:rPr>
                <w:rFonts w:ascii="Times New Roman" w:hAnsi="Times New Roman"/>
                <w:sz w:val="16"/>
                <w:szCs w:val="16"/>
              </w:rPr>
              <w:t xml:space="preserve">Оказание муниципальной услуги   «Публичный показ музейных предметов, музейных коллекций» в стационарных </w:t>
            </w:r>
            <w:r w:rsidRPr="00886DB9">
              <w:rPr>
                <w:rFonts w:ascii="Times New Roman" w:hAnsi="Times New Roman"/>
                <w:sz w:val="16"/>
                <w:szCs w:val="16"/>
              </w:rPr>
              <w:lastRenderedPageBreak/>
              <w:t>условиях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МБУК «</w:t>
            </w:r>
            <w:proofErr w:type="spellStart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Юкаменский</w:t>
            </w:r>
            <w:proofErr w:type="spellEnd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посетителей  2603  человека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03.02.8,</w:t>
            </w:r>
          </w:p>
          <w:p w:rsidR="00583DCA" w:rsidRPr="00B6278F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03.02.9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13AC2" w:rsidRDefault="00713AC2" w:rsidP="007B660A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2510DE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 «Создание экспозиций (выставок) музеев, организация выездных выставок»</w:t>
            </w:r>
          </w:p>
          <w:p w:rsidR="00713AC2" w:rsidRPr="002510DE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 стационарных условиях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</w:t>
            </w:r>
            <w:proofErr w:type="spellStart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Юкаменский</w:t>
            </w:r>
            <w:proofErr w:type="spellEnd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выставок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экспозиций) 12 единиц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03.02.8,</w:t>
            </w:r>
          </w:p>
          <w:p w:rsidR="00713AC2" w:rsidRPr="00B6278F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03.02.9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13AC2" w:rsidRDefault="00713AC2" w:rsidP="007B660A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2510DE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«Формирование, учет,  изучение физического  сохранения и безопасности  музейных предметов, музейных коллекций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</w:t>
            </w:r>
            <w:proofErr w:type="spellStart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Юкаменский</w:t>
            </w:r>
            <w:proofErr w:type="spellEnd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предметов 100 единиц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03.02.8,</w:t>
            </w:r>
          </w:p>
          <w:p w:rsidR="00713AC2" w:rsidRPr="00B6278F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03.02.9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713AC2" w:rsidRDefault="00713AC2" w:rsidP="007B660A">
            <w:pPr>
              <w:jc w:val="center"/>
            </w:pPr>
            <w:r w:rsidRPr="00F45673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2510DE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Выполнение муниципальной работы</w:t>
            </w:r>
          </w:p>
          <w:p w:rsidR="00713AC2" w:rsidRPr="002510DE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16"/>
              </w:rPr>
              <w:t>«Осуществление экскурсионного обслуживания»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МБУК «</w:t>
            </w:r>
            <w:proofErr w:type="spellStart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>Юкаменский</w:t>
            </w:r>
            <w:proofErr w:type="spellEnd"/>
            <w:r w:rsidRPr="00B6278F">
              <w:rPr>
                <w:rFonts w:ascii="Times New Roman" w:hAnsi="Times New Roman"/>
                <w:bCs/>
                <w:sz w:val="16"/>
                <w:szCs w:val="16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экскурсантов 1800 человек</w:t>
            </w:r>
          </w:p>
          <w:p w:rsidR="00713AC2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экскурсий 90 единиц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03.02.8,</w:t>
            </w:r>
          </w:p>
          <w:p w:rsidR="00713AC2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03.02.9</w:t>
            </w:r>
          </w:p>
        </w:tc>
      </w:tr>
      <w:tr w:rsidR="00713AC2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713AC2" w:rsidRPr="0008314D" w:rsidRDefault="00713AC2" w:rsidP="007B660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обеспечения поселений услугами организаций культуры»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Pr="0008314D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03 02</w:t>
            </w:r>
          </w:p>
        </w:tc>
      </w:tr>
      <w:tr w:rsidR="00713AC2" w:rsidRPr="00B6278F" w:rsidTr="00B53D5F">
        <w:trPr>
          <w:gridAfter w:val="1"/>
          <w:wAfter w:w="1605" w:type="dxa"/>
          <w:trHeight w:val="1321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886DB9" w:rsidRDefault="00713AC2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«Организация   и  проведение культурно-массовых мероприятий»</w:t>
            </w:r>
          </w:p>
          <w:p w:rsidR="00713AC2" w:rsidRDefault="00713AC2" w:rsidP="007B660A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культурно-массовые (иные зрелищные мероприятия)</w:t>
            </w:r>
          </w:p>
          <w:p w:rsidR="00051754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 xml:space="preserve">В рамках основного мероприятия предполагается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выполнять следующие мероприятия: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4553">
              <w:rPr>
                <w:rFonts w:ascii="Times New Roman" w:hAnsi="Times New Roman" w:cs="Times New Roman"/>
                <w:sz w:val="16"/>
              </w:rPr>
              <w:t>- Организация мобильной системы обслуживания населенных пунктов, не имеющих учреждений культуры.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Подготовка и проведение районных мероприятий,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Культурно-спортивный праздник,  посвященный Дню России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работника сельского хозяйства и перерабатывающей промышленности;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 День государственности Удмуртии;</w:t>
            </w:r>
          </w:p>
          <w:p w:rsidR="00051754" w:rsidRPr="00876082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sz w:val="16"/>
              </w:rPr>
            </w:pPr>
            <w:r w:rsidRPr="00E616D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76082">
              <w:rPr>
                <w:rFonts w:ascii="Times New Roman" w:hAnsi="Times New Roman" w:cs="Times New Roman"/>
                <w:sz w:val="16"/>
              </w:rPr>
              <w:t>Цикл мероприятий, посвященных Победе в ВОВ 9 мая;</w:t>
            </w:r>
          </w:p>
          <w:p w:rsidR="00051754" w:rsidRDefault="00051754" w:rsidP="00583DCA">
            <w:pPr>
              <w:pStyle w:val="afa"/>
              <w:shd w:val="clear" w:color="auto" w:fill="FFFFFF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6082">
              <w:rPr>
                <w:rFonts w:ascii="Times New Roman" w:hAnsi="Times New Roman" w:cs="Times New Roman"/>
                <w:sz w:val="16"/>
              </w:rPr>
              <w:t xml:space="preserve">- Цикл мероприятий, посвященных </w:t>
            </w:r>
            <w:proofErr w:type="gramStart"/>
            <w:r w:rsidRPr="00876082">
              <w:rPr>
                <w:rFonts w:ascii="Times New Roman" w:hAnsi="Times New Roman" w:cs="Times New Roman"/>
                <w:sz w:val="16"/>
              </w:rPr>
              <w:t>к</w:t>
            </w:r>
            <w:proofErr w:type="gramEnd"/>
            <w:r w:rsidRPr="00876082">
              <w:rPr>
                <w:rFonts w:ascii="Times New Roman" w:hAnsi="Times New Roman" w:cs="Times New Roman"/>
                <w:sz w:val="16"/>
              </w:rPr>
              <w:t xml:space="preserve"> Дню защиты детей;</w:t>
            </w:r>
          </w:p>
          <w:p w:rsidR="00051754" w:rsidRPr="00696779" w:rsidRDefault="00051754" w:rsidP="00583D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E616DE"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r w:rsidRPr="00E616DE">
              <w:rPr>
                <w:rFonts w:ascii="Times New Roman" w:hAnsi="Times New Roman"/>
                <w:sz w:val="16"/>
                <w:szCs w:val="16"/>
              </w:rPr>
              <w:t>ень работника культуры.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886DB9" w:rsidRDefault="00713AC2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веденных мероприятий не менее 125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единиц</w:t>
            </w:r>
          </w:p>
          <w:p w:rsidR="00713AC2" w:rsidRPr="00886DB9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03.02.1,</w:t>
            </w:r>
          </w:p>
          <w:p w:rsidR="00583DCA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03.02.2,</w:t>
            </w:r>
          </w:p>
          <w:p w:rsidR="00583DCA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03.02.3,</w:t>
            </w:r>
          </w:p>
          <w:p w:rsidR="00583DCA" w:rsidRPr="00B6278F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03.02.7</w:t>
            </w:r>
          </w:p>
        </w:tc>
      </w:tr>
      <w:tr w:rsidR="00713AC2" w:rsidRPr="00B6278F" w:rsidTr="00B53D5F">
        <w:trPr>
          <w:gridAfter w:val="1"/>
          <w:wAfter w:w="1605" w:type="dxa"/>
          <w:trHeight w:val="279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муниципальной работы «</w:t>
            </w:r>
            <w:r w:rsidRPr="00C221B3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  и  проведение культурно-массовых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713AC2" w:rsidRDefault="00713AC2" w:rsidP="007B660A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Мастер-классы,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творческих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(фестиваль, выставка, конкурс, смотр) методических (семинар, конференции)</w:t>
            </w:r>
          </w:p>
          <w:p w:rsidR="00051754" w:rsidRDefault="00051754" w:rsidP="00051754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</w:rPr>
              <w:t>В рамках основного мероприятия планируется проведение следующих мероприятий:</w:t>
            </w:r>
          </w:p>
          <w:p w:rsidR="00051754" w:rsidRDefault="00051754" w:rsidP="00051754">
            <w:pPr>
              <w:spacing w:after="0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фестиваль-конкурс любительского художественного творчества и прикладного искусства ветеранов «Созвездие ветеранских талантов и увлечений»;</w:t>
            </w:r>
          </w:p>
          <w:p w:rsidR="00051754" w:rsidRPr="00965345" w:rsidRDefault="00051754" w:rsidP="00051754">
            <w:pPr>
              <w:spacing w:after="0"/>
              <w:jc w:val="center"/>
              <w:rPr>
                <w:rFonts w:ascii="Times New Roman" w:hAnsi="Times New Roman"/>
                <w:sz w:val="8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lastRenderedPageBreak/>
              <w:t>-</w:t>
            </w:r>
            <w:r w:rsidRPr="00965345">
              <w:rPr>
                <w:rFonts w:ascii="Times New Roman" w:hAnsi="Times New Roman"/>
                <w:sz w:val="16"/>
                <w:szCs w:val="24"/>
              </w:rPr>
              <w:t>Фестиваль детства и юношества «</w:t>
            </w:r>
            <w:proofErr w:type="gramStart"/>
            <w:r w:rsidRPr="00965345">
              <w:rPr>
                <w:rFonts w:ascii="Times New Roman" w:hAnsi="Times New Roman"/>
                <w:sz w:val="16"/>
                <w:szCs w:val="24"/>
              </w:rPr>
              <w:t>Арт</w:t>
            </w:r>
            <w:proofErr w:type="gramEnd"/>
            <w:r w:rsidRPr="00965345">
              <w:rPr>
                <w:rFonts w:ascii="Times New Roman" w:hAnsi="Times New Roman"/>
                <w:sz w:val="16"/>
                <w:szCs w:val="24"/>
              </w:rPr>
              <w:t xml:space="preserve"> – Авангард»</w:t>
            </w:r>
          </w:p>
          <w:p w:rsidR="00051754" w:rsidRPr="002510DE" w:rsidRDefault="00051754" w:rsidP="00051754">
            <w:pPr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</w:t>
            </w:r>
            <w:r w:rsidRPr="002510DE">
              <w:rPr>
                <w:rFonts w:ascii="Times New Roman" w:hAnsi="Times New Roman"/>
                <w:sz w:val="16"/>
              </w:rPr>
              <w:t>Районный фестиваль национальных центров «Венок дружбы», в рамках культурно-спортивного праздника, посвященного Дню России</w:t>
            </w:r>
          </w:p>
          <w:p w:rsidR="00051754" w:rsidRPr="00E616DE" w:rsidRDefault="00051754" w:rsidP="00051754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10DE">
              <w:rPr>
                <w:rFonts w:ascii="Times New Roman" w:hAnsi="Times New Roman"/>
                <w:sz w:val="16"/>
                <w:szCs w:val="24"/>
              </w:rPr>
              <w:t>-Районный фестиваль конкурс «На солнечной поляночке»;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6278F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МБУК «РДК «Октябрьский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 - семинаров 26 единиц</w:t>
            </w:r>
          </w:p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03.02.2,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03.02.3,</w:t>
            </w:r>
          </w:p>
          <w:p w:rsidR="00713AC2" w:rsidRPr="00B6278F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03.02.7</w:t>
            </w:r>
          </w:p>
        </w:tc>
      </w:tr>
      <w:tr w:rsidR="00713AC2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741B21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клубных формирований 107 единиц</w:t>
            </w:r>
          </w:p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844A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 в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них  </w:t>
            </w:r>
            <w:r>
              <w:rPr>
                <w:rFonts w:ascii="Times New Roman" w:hAnsi="Times New Roman"/>
                <w:sz w:val="16"/>
                <w:szCs w:val="28"/>
              </w:rPr>
              <w:t xml:space="preserve">36200 </w:t>
            </w: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03.02.10,</w:t>
            </w:r>
          </w:p>
          <w:p w:rsidR="00583DCA" w:rsidRPr="00B6278F" w:rsidRDefault="00583DCA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03.02.11</w:t>
            </w:r>
          </w:p>
        </w:tc>
      </w:tr>
      <w:tr w:rsidR="00713AC2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 «Выявление, изучение, с</w:t>
            </w:r>
            <w:r w:rsidRPr="006D2B72">
              <w:rPr>
                <w:rFonts w:ascii="Times New Roman" w:hAnsi="Times New Roman"/>
                <w:sz w:val="16"/>
                <w:szCs w:val="16"/>
                <w:lang w:eastAsia="ru-RU"/>
              </w:rPr>
              <w:t>охранение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Сохранение и развитие национальных традиций и обычаев.</w:t>
            </w:r>
          </w:p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 3 единицы</w:t>
            </w:r>
          </w:p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713AC2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B660A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86DB9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«Показ кинофильмов»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3AC2" w:rsidRPr="00B6278F" w:rsidRDefault="00713AC2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Показ кинофильмов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03.02.2,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03.02.3,</w:t>
            </w:r>
          </w:p>
          <w:p w:rsidR="00713AC2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03.02.7</w:t>
            </w:r>
          </w:p>
        </w:tc>
      </w:tr>
      <w:tr w:rsidR="00051754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7B660A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республиканских, районных и национальных праздников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51754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МБУК «</w:t>
            </w:r>
            <w:proofErr w:type="spellStart"/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051754" w:rsidRPr="00051754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5F67B7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роведение республиканских, районных и национальных праздников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03.02.2,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03.02.3,</w:t>
            </w:r>
          </w:p>
          <w:p w:rsidR="00051754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03.02.7</w:t>
            </w:r>
          </w:p>
        </w:tc>
      </w:tr>
      <w:tr w:rsidR="00051754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51754" w:rsidRDefault="00051754" w:rsidP="00051754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Подготовка к новому творческому сезону 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51754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МБУК «</w:t>
            </w:r>
            <w:proofErr w:type="spellStart"/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051754" w:rsidRPr="00051754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754"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5F67B7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к новому творческому сезону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03.02.1,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03.02.2,</w:t>
            </w:r>
          </w:p>
          <w:p w:rsidR="00583DCA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03.02.3,</w:t>
            </w:r>
          </w:p>
          <w:p w:rsidR="00051754" w:rsidRDefault="00583DCA" w:rsidP="00583DC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03.02.7</w:t>
            </w:r>
          </w:p>
        </w:tc>
      </w:tr>
      <w:tr w:rsidR="00713AC2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Техническое оснащение муниципальных музеев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443A92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Pr="0008314D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713AC2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713AC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Республики</w:t>
            </w:r>
            <w:proofErr w:type="gramEnd"/>
            <w:r w:rsidRPr="00713AC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713AC2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713AC2" w:rsidP="003D08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713AC2" w:rsidRPr="0008314D" w:rsidRDefault="00713AC2" w:rsidP="003D081C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3AC2" w:rsidRPr="0008314D" w:rsidRDefault="00A312CD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3AC2" w:rsidRDefault="00713AC2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Уплата земельного налога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051754" w:rsidRPr="0008314D" w:rsidRDefault="00051754" w:rsidP="003D081C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A312CD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Уплата налога на имущество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краеведческий музей»,</w:t>
            </w:r>
          </w:p>
          <w:p w:rsidR="00051754" w:rsidRPr="0008314D" w:rsidRDefault="00051754" w:rsidP="00051754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3D08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051754" w:rsidRPr="0008314D" w:rsidRDefault="00051754" w:rsidP="003D081C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8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A312CD" w:rsidP="003D081C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Уплата налога на имущество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«Развитие местного народного творчества»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051754" w:rsidRPr="0008314D" w:rsidRDefault="00051754" w:rsidP="007B660A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развития народного художественного творчества»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 рамках основного мероприятия  предполагается:</w:t>
            </w:r>
          </w:p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-проведение мероприятий по популяризации традиционно-бытовой культуры;</w:t>
            </w:r>
          </w:p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сохранение и развитие  национальных традиций и обрядов:</w:t>
            </w:r>
          </w:p>
          <w:p w:rsidR="00051754" w:rsidRPr="007611FB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51754" w:rsidRPr="007611FB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Проведение  м</w:t>
            </w:r>
            <w:r w:rsidRPr="007611FB">
              <w:rPr>
                <w:rFonts w:ascii="Times New Roman" w:hAnsi="Times New Roman"/>
                <w:sz w:val="16"/>
              </w:rPr>
              <w:t>ероприяти</w:t>
            </w:r>
            <w:r>
              <w:rPr>
                <w:rFonts w:ascii="Times New Roman" w:hAnsi="Times New Roman"/>
                <w:sz w:val="16"/>
              </w:rPr>
              <w:t>й</w:t>
            </w:r>
            <w:r w:rsidRPr="007611FB">
              <w:rPr>
                <w:rFonts w:ascii="Times New Roman" w:hAnsi="Times New Roman"/>
                <w:sz w:val="16"/>
              </w:rPr>
              <w:t xml:space="preserve"> по популяризаци</w:t>
            </w:r>
            <w:r>
              <w:rPr>
                <w:rFonts w:ascii="Times New Roman" w:hAnsi="Times New Roman"/>
                <w:sz w:val="16"/>
              </w:rPr>
              <w:t>и традиционно-бытовой культуры, с</w:t>
            </w:r>
            <w:r w:rsidRPr="007611FB">
              <w:rPr>
                <w:rFonts w:ascii="Times New Roman" w:hAnsi="Times New Roman"/>
                <w:sz w:val="16"/>
              </w:rPr>
              <w:t>охранени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и развити</w:t>
            </w:r>
            <w:r>
              <w:rPr>
                <w:rFonts w:ascii="Times New Roman" w:hAnsi="Times New Roman"/>
                <w:sz w:val="16"/>
              </w:rPr>
              <w:t>ю</w:t>
            </w:r>
            <w:r w:rsidRPr="007611FB">
              <w:rPr>
                <w:rFonts w:ascii="Times New Roman" w:hAnsi="Times New Roman"/>
                <w:sz w:val="16"/>
              </w:rPr>
              <w:t xml:space="preserve">  национальных традиций и обрядов</w:t>
            </w:r>
            <w:r>
              <w:rPr>
                <w:rFonts w:ascii="Times New Roman" w:hAnsi="Times New Roman"/>
                <w:sz w:val="16"/>
              </w:rPr>
              <w:t>:</w:t>
            </w:r>
          </w:p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03.03.1,</w:t>
            </w:r>
          </w:p>
          <w:p w:rsidR="00A312C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03.03.2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«Создание условий для реализации муниципальной программы»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6527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03.04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муниципального органа»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6527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6527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6527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муниципальной политики в сфере культуры, в том числе разработка нормативных правовых актов и методических материалов, осуществление межведомственной и межуровневой координации деятельности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6527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12CD">
              <w:rPr>
                <w:rFonts w:ascii="Times New Roman" w:hAnsi="Times New Roman"/>
                <w:sz w:val="16"/>
                <w:szCs w:val="16"/>
                <w:lang w:eastAsia="ru-RU"/>
              </w:rPr>
              <w:t>03.04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7EA4"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прочих учреждений»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DB7EA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051754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E0748" w:rsidRDefault="00051754" w:rsidP="007B660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>Этносоциальное</w:t>
            </w:r>
            <w:proofErr w:type="spellEnd"/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 xml:space="preserve">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>Этносоциальное</w:t>
            </w:r>
            <w:proofErr w:type="spellEnd"/>
            <w:r w:rsidRPr="006E0748">
              <w:rPr>
                <w:rFonts w:ascii="Times New Roman" w:eastAsia="Calibri" w:hAnsi="Times New Roman"/>
                <w:bCs/>
                <w:color w:val="000000"/>
                <w:sz w:val="16"/>
              </w:rPr>
              <w:t xml:space="preserve">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Организация бухгалтерского учета, составления отчетности  в муниципальных учреждениях культуры Юкаменского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района по договорам  муниципальных учреждений культуры Юкаменского района с МКУ «Централизованная бухгалтерия Юкаменского района Удмуртской Республики»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 договорам с муниципальными учреждениями культуры Юкаменского 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района осуществляется ведение бухгалтерского учета и составления отчетности в соответствующих организациях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Повышение квалификации, подготовка и переподготовка кадров муниципальных учреждений культуры Юкаменского района.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Осуществляется на базе АОУ ДПО «центр повышения квалификации работников культуры УР» за счет средств бюджета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Муниципальный округ </w:t>
            </w:r>
            <w:proofErr w:type="spellStart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Удмуртской Республики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», доходов, полученных учреждением от предпринимательской и иной приносящей доход деятельности, а также за счет собственных средств работников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proofErr w:type="gramStart"/>
            <w:r w:rsidRPr="00417559">
              <w:rPr>
                <w:rFonts w:ascii="Times New Roman" w:hAnsi="Times New Roman"/>
                <w:sz w:val="16"/>
                <w:szCs w:val="16"/>
              </w:rPr>
              <w:t>аттестации работников муниципальных учреждений культуры Юкаменского района</w:t>
            </w:r>
            <w:proofErr w:type="gramEnd"/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аттестация работников проводится один раз в пять лет. Внеплановая аттестация проводится на основании приказа начальника Отдела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, а также по инициативе руководителя учреждения культуры, председателя профсоюзного комитета, по решения Совета по культуре, работника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Организация и проведение конкурса на лучшего специалиста года в сфере культуры по номинациям.</w:t>
            </w:r>
          </w:p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В рамках основного мероприятия проводятся конкурсы «Директор года», «Мастер года», «Преподаватель года», «Библиотекарь года», «Лучшее клубное учреждение».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 w:val="restart"/>
            <w:tcBorders>
              <w:top w:val="nil"/>
            </w:tcBorders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Совершенствование механизма формирования муниципального задания на оказание муниципальных услуг (работ) в сфере культуры и его финансового обеспечения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 xml:space="preserve">Организация учета  оказания муниципальных услуг (выполнения работ) в разрезе видов оказываемых подведомственными учреждениями в целях обеспечения </w:t>
            </w:r>
            <w:proofErr w:type="gramStart"/>
            <w:r w:rsidRPr="00417559">
              <w:rPr>
                <w:rFonts w:ascii="Times New Roman" w:hAnsi="Times New Roman"/>
                <w:sz w:val="16"/>
                <w:szCs w:val="16"/>
              </w:rPr>
              <w:t>контроля за</w:t>
            </w:r>
            <w:proofErr w:type="gramEnd"/>
            <w:r w:rsidRPr="00417559">
              <w:rPr>
                <w:rFonts w:ascii="Times New Roman" w:hAnsi="Times New Roman"/>
                <w:sz w:val="16"/>
                <w:szCs w:val="16"/>
              </w:rPr>
              <w:t xml:space="preserve"> выполнением муниципального задания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Ежеквартальные сверки отчетов учреждений, подведомственных Отделу культуры. Контрольные проверки по качественному оказанию услуг (выполнению работ)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Корректировка показателей эффективности деятельности руководителей и специалистов муниципальных учреждений культуры Юкаменского района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Корректировка  показателей эффективности деятельности подведомственных муниципальных учреждений, их руководителей и работников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 руководителями муниципальных учреждений культуры Юкаменского района и их филиалов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руководителями подведомственных муниципальных учреждений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со специалистами муниципальных учреждений культуры Юкаменского района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работниками подведомственных муниципальных учреждений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A312C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</w:t>
            </w:r>
            <w:r w:rsidR="00A312CD">
              <w:rPr>
                <w:rFonts w:ascii="Times New Roman" w:hAnsi="Times New Roman"/>
                <w:sz w:val="16"/>
                <w:szCs w:val="16"/>
              </w:rPr>
              <w:t>ение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регулярно</w:t>
            </w:r>
            <w:r w:rsidR="00A312CD">
              <w:rPr>
                <w:rFonts w:ascii="Times New Roman" w:hAnsi="Times New Roman"/>
                <w:sz w:val="16"/>
                <w:szCs w:val="16"/>
              </w:rPr>
              <w:t>го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размещени</w:t>
            </w:r>
            <w:r w:rsidR="00A312CD">
              <w:rPr>
                <w:rFonts w:ascii="Times New Roman" w:hAnsi="Times New Roman"/>
                <w:sz w:val="16"/>
                <w:szCs w:val="16"/>
              </w:rPr>
              <w:t>я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и актуализацию информации на специализированном ресурсе официального сайта Администрации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9456BD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», </w:t>
            </w:r>
            <w:proofErr w:type="gramStart"/>
            <w:r w:rsidRPr="009456BD">
              <w:rPr>
                <w:rFonts w:ascii="Times New Roman" w:hAnsi="Times New Roman"/>
                <w:sz w:val="16"/>
                <w:szCs w:val="16"/>
              </w:rPr>
              <w:t>посвященному</w:t>
            </w:r>
            <w:proofErr w:type="gram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вопросам культуры, в том числе: планы мероприятий; анонсы мероприятий; правовые акты, регулирующие сферу культуры;, отчеты о деятельности, включая плановые и фактические показатели.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Размещение информации на специализированном ресурсе официального сайта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A312C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</w:t>
            </w:r>
            <w:r w:rsidR="00A312CD">
              <w:rPr>
                <w:rFonts w:ascii="Times New Roman" w:hAnsi="Times New Roman"/>
                <w:sz w:val="16"/>
                <w:szCs w:val="16"/>
              </w:rPr>
              <w:t>ение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создани</w:t>
            </w:r>
            <w:r w:rsidR="00A312CD">
              <w:rPr>
                <w:rFonts w:ascii="Times New Roman" w:hAnsi="Times New Roman"/>
                <w:sz w:val="16"/>
                <w:szCs w:val="16"/>
              </w:rPr>
              <w:t>я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официальных сайтов муниципальных учреждений культуры Юкаменского района </w:t>
            </w:r>
            <w:proofErr w:type="gramStart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9456BD">
              <w:rPr>
                <w:rFonts w:ascii="Times New Roman" w:hAnsi="Times New Roman"/>
                <w:sz w:val="16"/>
                <w:szCs w:val="16"/>
              </w:rPr>
              <w:t>МБУК  «РДК «Октябрьский», МБУК «</w:t>
            </w:r>
            <w:proofErr w:type="spellStart"/>
            <w:r w:rsidRPr="009456BD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краеведческий музей»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,  а также контроль за публикацией на них информации о деятельности учреждений в соответствии с законодательством.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Обеспечить </w:t>
            </w:r>
            <w:proofErr w:type="gramStart"/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контроль за</w:t>
            </w:r>
            <w:proofErr w:type="gramEnd"/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публикацией информаций о деятельности учреждений культуры на сайте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 xml:space="preserve">Организация </w:t>
            </w:r>
            <w:proofErr w:type="gramStart"/>
            <w:r w:rsidRPr="009456BD">
              <w:rPr>
                <w:rFonts w:ascii="Times New Roman" w:hAnsi="Times New Roman"/>
                <w:sz w:val="16"/>
                <w:szCs w:val="16"/>
              </w:rPr>
              <w:t>системы регулярного мониторинга удовлетворенности потребителей муниципальных услуг их</w:t>
            </w:r>
            <w:proofErr w:type="gram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качеством и доступностью в муниципальных учреждениях культуры Юкаменского района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опросов и анкетирование населения  по удовлетворенности предоставления услуг (работ) учреждениями культуры района.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35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муниципального образования «Муниципальный округ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456BD">
              <w:rPr>
                <w:rFonts w:ascii="Times New Roman" w:hAnsi="Times New Roman"/>
                <w:sz w:val="16"/>
                <w:szCs w:val="16"/>
              </w:rPr>
              <w:t>Юкаменск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и поддержание в актуальном состоянии информации об Отделе культуры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молодёжной политики Администрации Юкаменского района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,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456BD">
              <w:rPr>
                <w:rFonts w:ascii="Times New Roman" w:hAnsi="Times New Roman"/>
                <w:sz w:val="16"/>
                <w:szCs w:val="16"/>
              </w:rPr>
              <w:t xml:space="preserve">Публикация на официальном сайте Администрации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муниципального образования «Муниципальный округ </w:t>
            </w:r>
            <w:proofErr w:type="spellStart"/>
            <w:r w:rsidRPr="009456BD">
              <w:rPr>
                <w:rFonts w:ascii="Times New Roman" w:hAnsi="Times New Roman"/>
                <w:sz w:val="16"/>
                <w:szCs w:val="16"/>
              </w:rPr>
              <w:t>Юкаменск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proofErr w:type="spell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Республики»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и поддержание в актуальном состоянии информации об Отделе культуры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молодёжной политики Администрации Юкаменского района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456BD">
              <w:rPr>
                <w:rFonts w:ascii="Times New Roman" w:hAnsi="Times New Roman"/>
                <w:sz w:val="16"/>
                <w:szCs w:val="16"/>
              </w:rPr>
              <w:t>,</w:t>
            </w:r>
            <w:proofErr w:type="gramEnd"/>
            <w:r w:rsidRPr="009456BD">
              <w:rPr>
                <w:rFonts w:ascii="Times New Roman" w:hAnsi="Times New Roman"/>
                <w:sz w:val="16"/>
                <w:szCs w:val="16"/>
              </w:rPr>
              <w:t xml:space="preserve">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9456B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03.04.1</w:t>
            </w:r>
          </w:p>
        </w:tc>
        <w:tc>
          <w:tcPr>
            <w:tcW w:w="1605" w:type="dxa"/>
            <w:vMerge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trHeight w:val="581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Pr="0033517C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vMerge/>
            <w:tcBorders>
              <w:bottom w:val="nil"/>
            </w:tcBorders>
            <w:vAlign w:val="center"/>
          </w:tcPr>
          <w:p w:rsidR="00051754" w:rsidRPr="0033517C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74"/>
        </w:trPr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Комплексное обслуживание учреждений культуры»</w:t>
            </w:r>
          </w:p>
        </w:tc>
        <w:tc>
          <w:tcPr>
            <w:tcW w:w="226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Уплата налог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а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4914F8">
            <w:pPr>
              <w:spacing w:after="0"/>
              <w:jc w:val="center"/>
              <w:rPr>
                <w:b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Обеспечение пожарной безопасности и проведение капитального ремонта в учреждениях культур</w:t>
            </w:r>
            <w:r w:rsidR="004914F8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ы</w:t>
            </w: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Приобретение первичных средств пожаротушения, комплектование пожарных кранов, зарядка огнетушителей, техническое обслуживание  АПС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08314D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аттестации рабочих мест по условиям труда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Аттестация рабочих мест по условиям труда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и проведение капитального ремонта в учреждениях культуры района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Капитальный ремонт  </w:t>
            </w:r>
            <w:proofErr w:type="spellStart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Зянкинского</w:t>
            </w:r>
            <w:proofErr w:type="spellEnd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, Верх-</w:t>
            </w:r>
            <w:proofErr w:type="spellStart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Унинского</w:t>
            </w:r>
            <w:proofErr w:type="spellEnd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СП,  </w:t>
            </w:r>
            <w:proofErr w:type="spellStart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Жувамского</w:t>
            </w:r>
            <w:proofErr w:type="spellEnd"/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филиалов, реставрация  Юкаменского краеведческого музея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  <w:szCs w:val="16"/>
              </w:rPr>
              <w:t>Целевые мероприятия  по охране, сохранению и популяризации объектов культурного наследия (памятников истории и культуры)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Сохранение объектов культурного наследия, находящихся на территории Юкаменского района,  в удовлетворительном состоянии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highlight w:val="yellow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559"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03.04.5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7559"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312CD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03.04.3</w:t>
            </w:r>
          </w:p>
          <w:p w:rsidR="00051754" w:rsidRPr="00417559" w:rsidRDefault="00A312CD" w:rsidP="00A312CD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03.04.4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  <w:p w:rsidR="00051754" w:rsidRPr="00417559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r w:rsidRPr="00417559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417559">
              <w:rPr>
                <w:rFonts w:ascii="Times New Roman" w:hAnsi="Times New Roman"/>
                <w:sz w:val="16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A312CD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03.04.5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</w:pPr>
            <w:r w:rsidRPr="00443A92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D4722">
              <w:rPr>
                <w:rFonts w:ascii="Times New Roman" w:hAnsi="Times New Roman"/>
                <w:sz w:val="16"/>
              </w:rPr>
              <w:t>Реализация мероприятий по государственной поддержке лучших сельских учреждений культуры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65279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1755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государственная поддержка лучших сельских учреждений культуры в целях </w:t>
            </w:r>
            <w:proofErr w:type="spellStart"/>
            <w:r>
              <w:rPr>
                <w:rFonts w:ascii="Times New Roman" w:hAnsi="Times New Roman"/>
                <w:sz w:val="1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расходных обязательств муниципальных образований, возникающих при реализации регионального проекта </w:t>
            </w:r>
            <w:r>
              <w:rPr>
                <w:rFonts w:ascii="Times New Roman" w:hAnsi="Times New Roman"/>
                <w:sz w:val="16"/>
              </w:rPr>
              <w:lastRenderedPageBreak/>
              <w:t>«Создание условий для реализации творческого потенциала («Творческие люди»)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17559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03.04.5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  <w:rPr>
                <w:b/>
              </w:rPr>
            </w:pPr>
            <w:r w:rsidRPr="00443A92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443A92">
              <w:rPr>
                <w:rFonts w:ascii="Times New Roman" w:hAnsi="Times New Roman"/>
                <w:b/>
                <w:sz w:val="16"/>
              </w:rPr>
              <w:t xml:space="preserve">Основное мероприятие «Реализация </w:t>
            </w:r>
            <w:proofErr w:type="gramStart"/>
            <w:r w:rsidRPr="00443A92">
              <w:rPr>
                <w:rFonts w:ascii="Times New Roman" w:hAnsi="Times New Roman"/>
                <w:b/>
                <w:sz w:val="16"/>
              </w:rPr>
              <w:t>молодёжного</w:t>
            </w:r>
            <w:proofErr w:type="gramEnd"/>
            <w:r w:rsidRPr="00443A92">
              <w:rPr>
                <w:rFonts w:ascii="Times New Roman" w:hAnsi="Times New Roman"/>
                <w:b/>
                <w:sz w:val="16"/>
              </w:rPr>
              <w:t xml:space="preserve"> инициативного бюджетирования»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2022-2028г.г.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443A92">
              <w:rPr>
                <w:rFonts w:ascii="Times New Roman" w:hAnsi="Times New Roman"/>
                <w:b/>
                <w:sz w:val="16"/>
              </w:rPr>
              <w:t xml:space="preserve">Реализация </w:t>
            </w:r>
            <w:proofErr w:type="gramStart"/>
            <w:r w:rsidRPr="00443A92">
              <w:rPr>
                <w:rFonts w:ascii="Times New Roman" w:hAnsi="Times New Roman"/>
                <w:b/>
                <w:sz w:val="16"/>
              </w:rPr>
              <w:t>молодёжного</w:t>
            </w:r>
            <w:proofErr w:type="gramEnd"/>
            <w:r w:rsidRPr="00443A92">
              <w:rPr>
                <w:rFonts w:ascii="Times New Roman" w:hAnsi="Times New Roman"/>
                <w:b/>
                <w:sz w:val="16"/>
              </w:rPr>
              <w:t xml:space="preserve"> инициативного бюджетирования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43A92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03.04.6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jc w:val="center"/>
              <w:rPr>
                <w:b/>
              </w:rPr>
            </w:pPr>
            <w:r w:rsidRPr="00443A92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443A92">
              <w:rPr>
                <w:rFonts w:ascii="Times New Roman" w:hAnsi="Times New Roman"/>
                <w:b/>
                <w:sz w:val="16"/>
              </w:rPr>
              <w:t xml:space="preserve">Основное мероприятие «Реализация </w:t>
            </w:r>
            <w:r>
              <w:rPr>
                <w:rFonts w:ascii="Times New Roman" w:hAnsi="Times New Roman"/>
                <w:b/>
                <w:sz w:val="16"/>
              </w:rPr>
              <w:t>инициативного бюджетирования, выдвигаемых лицами с инвалидностью»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443A92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2022-2028г.г.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43A92" w:rsidRDefault="00051754" w:rsidP="00443A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443A92">
              <w:rPr>
                <w:rFonts w:ascii="Times New Roman" w:hAnsi="Times New Roman"/>
                <w:b/>
                <w:sz w:val="16"/>
              </w:rPr>
              <w:t xml:space="preserve">Реализация </w:t>
            </w:r>
            <w:proofErr w:type="gramStart"/>
            <w:r>
              <w:rPr>
                <w:rFonts w:ascii="Times New Roman" w:hAnsi="Times New Roman"/>
                <w:b/>
                <w:sz w:val="16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b/>
                <w:sz w:val="16"/>
              </w:rPr>
              <w:t xml:space="preserve"> бюджетирования, выдвигаемых лицами с инвалидностью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443A92" w:rsidRDefault="00B53D5F" w:rsidP="00443A9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03.04.6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«Развитие туризма»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капитального строительства, Отдел экономики и прогнозирования, ЖКХ, транспорта и связи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краеведческий музей»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Развитие туристической инфраструктуры в Юкаменском районе»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Отдел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строительства,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хозяйства,  имущественных и земельных отношений Администрации Юкаменского района,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прогнозирования,</w:t>
            </w:r>
          </w:p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краеведческий музей».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D2D3E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 w:rsidRPr="003D2D3E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4658D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Развитие туристической инфраструктуры муниципального образования «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Муниципальный округ </w:t>
            </w:r>
            <w:proofErr w:type="spellStart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Юкаменский</w:t>
            </w:r>
            <w:proofErr w:type="spellEnd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Удмуртской Республики</w:t>
            </w: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Отдел 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строительства,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муниципального хозяйства,  имущественных и земельных отношений Администрации Юкаменского района,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 экономики и прогнозирования.</w:t>
            </w:r>
          </w:p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Формирование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конкурентоспособного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туристического продукта </w:t>
            </w:r>
            <w:proofErr w:type="gramStart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на</w:t>
            </w:r>
            <w:proofErr w:type="gramEnd"/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территориях </w:t>
            </w:r>
            <w:proofErr w:type="gramStart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  <w:proofErr w:type="gramEnd"/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я «Муниципальный округ </w:t>
            </w:r>
            <w:proofErr w:type="spellStart"/>
            <w:r>
              <w:rPr>
                <w:rFonts w:ascii="Times New Roman" w:eastAsia="HiddenHorzOCR" w:hAnsi="Times New Roman"/>
                <w:sz w:val="16"/>
                <w:szCs w:val="16"/>
              </w:rPr>
              <w:t>Юкаменский</w:t>
            </w:r>
            <w:proofErr w:type="spellEnd"/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район Удмуртской </w:t>
            </w:r>
            <w:proofErr w:type="spellStart"/>
            <w:r>
              <w:rPr>
                <w:rFonts w:ascii="Times New Roman" w:eastAsia="HiddenHorzOCR" w:hAnsi="Times New Roman"/>
                <w:sz w:val="16"/>
                <w:szCs w:val="16"/>
              </w:rPr>
              <w:t>Республики»</w:t>
            </w:r>
            <w:proofErr w:type="gramStart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,р</w:t>
            </w:r>
            <w:proofErr w:type="gramEnd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азвитие</w:t>
            </w:r>
            <w:proofErr w:type="spellEnd"/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 и материально-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технической базы туризма, а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именно, развитие </w:t>
            </w:r>
            <w:proofErr w:type="gramStart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туристической</w:t>
            </w:r>
            <w:proofErr w:type="gramEnd"/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н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фраструктуры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proofErr w:type="gramStart"/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муниципальн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ого</w:t>
            </w:r>
            <w:proofErr w:type="gramEnd"/>
          </w:p>
          <w:p w:rsidR="00051754" w:rsidRPr="00556E1E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образовани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я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 в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>Юкаменском районе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B53D5F" w:rsidRPr="00B6278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08314D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Основное мероприятие « Создание инвестиционного проекта по развитию родника в д. </w:t>
            </w:r>
            <w:proofErr w:type="spellStart"/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>Тылыс</w:t>
            </w:r>
            <w:proofErr w:type="spellEnd"/>
            <w:r w:rsidRPr="0008314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«строительство усадьбы «Княжеский двор»»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9456B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.г</w:t>
            </w:r>
            <w:r w:rsidRPr="009456BD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08314D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Pr="00D77209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приоритетных инвестиционных проектов по разработке </w:t>
            </w:r>
            <w:proofErr w:type="spellStart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туристко</w:t>
            </w:r>
            <w:proofErr w:type="spellEnd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05175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051754" w:rsidRPr="004658D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Отдел культуры и молодёжной политики Администрации Юкаменского района,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 xml:space="preserve">Реализация приоритетных инвестиционных проектов по разработке </w:t>
            </w:r>
            <w:proofErr w:type="spellStart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туристко</w:t>
            </w:r>
            <w:proofErr w:type="spellEnd"/>
            <w:r w:rsidRPr="004658DD">
              <w:rPr>
                <w:rFonts w:ascii="Times New Roman" w:hAnsi="Times New Roman"/>
                <w:bCs/>
                <w:sz w:val="16"/>
                <w:szCs w:val="16"/>
              </w:rPr>
              <w:t>-экскурсионных маршрутов  (пеших, на автомобильном транспорте)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 экскурсии по району:</w:t>
            </w:r>
          </w:p>
          <w:p w:rsidR="00051754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051754" w:rsidRPr="004658DD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Pr="00B6278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C1F3A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C1F3A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</w:p>
          <w:p w:rsidR="00051754" w:rsidRPr="006D0F86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Республики», 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 xml:space="preserve">в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lastRenderedPageBreak/>
              <w:t>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C1F3A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Pr="00B6278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B6278F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C1F3A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Освещение данной деятельности в средствах массовой информации и информационн</w:t>
            </w:r>
            <w:proofErr w:type="gramStart"/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о-</w:t>
            </w:r>
            <w:proofErr w:type="gramEnd"/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коммуникационной сети «Интернет»;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D0F86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1C1F3A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Республики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1C1F3A">
              <w:rPr>
                <w:rFonts w:ascii="Times New Roman" w:hAnsi="Times New Roman"/>
                <w:sz w:val="16"/>
                <w:szCs w:val="16"/>
              </w:rPr>
              <w:t>в</w:t>
            </w:r>
            <w:proofErr w:type="spellEnd"/>
            <w:proofErr w:type="gramEnd"/>
            <w:r w:rsidRPr="001C1F3A"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 w:rsidRPr="001C1F3A">
              <w:rPr>
                <w:rFonts w:ascii="Times New Roman" w:hAnsi="Times New Roman"/>
                <w:color w:val="000000"/>
                <w:sz w:val="16"/>
                <w:szCs w:val="16"/>
              </w:rPr>
              <w:t>,  Отд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ел экономики и прогнозирования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Информационная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поддержка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туриндустрии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. Продвижение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р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айонного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потребительского</w:t>
            </w:r>
          </w:p>
          <w:p w:rsidR="00051754" w:rsidRPr="00294019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Pr="00B6278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D0F86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Участие муниципального образования «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Муниципальный округ </w:t>
            </w:r>
            <w:proofErr w:type="spellStart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Юкаменский</w:t>
            </w:r>
            <w:proofErr w:type="spellEnd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» в региональных, российских выставках, семинарах, конференциях, форумах по вопросам развития внутреннего и въездного туризма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D0F86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proofErr w:type="gramEnd"/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6D0F86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6D0F86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», в том числе: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Активное продвижение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районного 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туристского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дополнительного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потребительского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спроса, повышение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потребительской инвестиционной</w:t>
            </w:r>
          </w:p>
          <w:p w:rsidR="00051754" w:rsidRPr="00294019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привлекательности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</w:t>
            </w: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>туристской</w:t>
            </w:r>
          </w:p>
          <w:p w:rsidR="00051754" w:rsidRPr="00556E1E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019">
              <w:rPr>
                <w:rFonts w:ascii="Times New Roman" w:eastAsia="HiddenHorzOCR" w:hAnsi="Times New Roman"/>
                <w:sz w:val="16"/>
                <w:szCs w:val="16"/>
              </w:rPr>
              <w:t xml:space="preserve">отрасли 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Юкаменского района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03.05.3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D0F86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Научно-методическое обеспечение развития въездного и внутреннего туризма, в том числе подготовка и переподготовка кадров для работы в сфере туризма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</w:t>
            </w:r>
            <w:r w:rsidRPr="0047372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Муниципальный округ </w:t>
            </w:r>
            <w:proofErr w:type="spellStart"/>
            <w:r w:rsidRPr="006D0F86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6D0F86">
              <w:rPr>
                <w:rFonts w:ascii="Times New Roman" w:hAnsi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Удмуртской Республики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>»,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D78EC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Повышение квалификации</w:t>
            </w:r>
          </w:p>
          <w:p w:rsidR="00051754" w:rsidRPr="00556E1E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</w:t>
            </w: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пециалистов</w:t>
            </w: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  для работы  в сфере туризма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6D0F86" w:rsidRDefault="00051754" w:rsidP="007B660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Дальнейшее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 проекта по благоустройству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усадьбы «Княжий </w:t>
            </w:r>
            <w:proofErr w:type="spellStart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двор»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ылыс</w:t>
            </w:r>
            <w:proofErr w:type="spellEnd"/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Республики»,</w:t>
            </w:r>
            <w:r w:rsidRPr="006D0F86">
              <w:rPr>
                <w:rFonts w:ascii="Times New Roman" w:hAnsi="Times New Roman"/>
                <w:sz w:val="16"/>
                <w:szCs w:val="16"/>
              </w:rPr>
              <w:t xml:space="preserve"> в том числе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1D78EC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HiddenHorzOCR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 xml:space="preserve">Реализация </w:t>
            </w:r>
            <w:proofErr w:type="gramStart"/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>инвестиционного</w:t>
            </w:r>
            <w:proofErr w:type="gramEnd"/>
          </w:p>
          <w:p w:rsidR="00051754" w:rsidRPr="00556E1E" w:rsidRDefault="00051754" w:rsidP="007B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78EC">
              <w:rPr>
                <w:rFonts w:ascii="Times New Roman" w:eastAsia="HiddenHorzOCR" w:hAnsi="Times New Roman"/>
                <w:sz w:val="16"/>
                <w:szCs w:val="16"/>
              </w:rPr>
              <w:t xml:space="preserve">проекта </w:t>
            </w:r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 развитию родника в </w:t>
            </w:r>
            <w:proofErr w:type="spellStart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  <w:proofErr w:type="gramStart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>ылыс«Строительство</w:t>
            </w:r>
            <w:proofErr w:type="spellEnd"/>
            <w:r w:rsidRPr="006D0F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усадьбы «Княжий двор»</w:t>
            </w:r>
          </w:p>
          <w:p w:rsidR="00051754" w:rsidRPr="00556E1E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03.05.2</w:t>
            </w:r>
          </w:p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/>
              <w:jc w:val="center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F50994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 «</w:t>
            </w:r>
            <w:r w:rsidRPr="000600D2">
              <w:rPr>
                <w:rFonts w:ascii="Times New Roman" w:hAnsi="Times New Roman"/>
                <w:b/>
                <w:sz w:val="16"/>
                <w:szCs w:val="28"/>
              </w:rPr>
              <w:t>Организация волонтёрского Центра в сфере культуры</w:t>
            </w:r>
            <w:r w:rsidRPr="000600D2">
              <w:rPr>
                <w:rFonts w:ascii="Times New Roman" w:hAnsi="Times New Roman"/>
                <w:b/>
                <w:sz w:val="10"/>
                <w:szCs w:val="16"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Учреждения культуры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2022-2028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Pr="00B53D5F" w:rsidRDefault="00B53D5F" w:rsidP="00B53D5F">
            <w:pPr>
              <w:spacing w:before="40" w:after="40" w:line="240" w:lineRule="auto"/>
              <w:ind w:right="922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B53D5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03.06</w:t>
            </w:r>
          </w:p>
          <w:p w:rsidR="00051754" w:rsidRPr="00B53D5F" w:rsidRDefault="00051754" w:rsidP="007B660A">
            <w:pPr>
              <w:spacing w:before="40" w:after="40" w:line="240" w:lineRule="auto"/>
              <w:ind w:right="922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« Организация волонтерского 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Центра в сфере культуры»»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Учреждения, подведомственные Отделу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 xml:space="preserve">2022-2028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г.</w:t>
            </w:r>
            <w:proofErr w:type="gramStart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Pr="00B53D5F" w:rsidRDefault="00B53D5F" w:rsidP="00B53D5F">
            <w:pPr>
              <w:spacing w:before="40" w:after="40" w:line="240" w:lineRule="auto"/>
              <w:ind w:right="922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B53D5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03.06</w:t>
            </w:r>
          </w:p>
          <w:p w:rsidR="00051754" w:rsidRPr="000600D2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Разработка  Положения о Волонтёрском отряде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МБУК «РДК «Октябрьский»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Реализации положения о «Волонтёрском отряде»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51754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pStyle w:val="Default"/>
              <w:jc w:val="center"/>
              <w:rPr>
                <w:sz w:val="16"/>
                <w:szCs w:val="16"/>
              </w:rPr>
            </w:pPr>
            <w:r w:rsidRPr="0017403B">
              <w:rPr>
                <w:sz w:val="16"/>
                <w:szCs w:val="23"/>
              </w:rPr>
              <w:t>Создание добровольческих отрядов на базе учреждений культуры.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Продолжение работы добровольческих отрядов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51754" w:rsidRDefault="00051754" w:rsidP="007B66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51754" w:rsidRDefault="00051754" w:rsidP="007B66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051754" w:rsidRDefault="00051754" w:rsidP="00D64F5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D64F5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волонтёров: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тренингах, мастер-классах;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культурно-массовых мероприятиях;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-сертификаты, благодарности, рекомендации;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-Доска Почета;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-публикации в СМИ, «лицо» волонтёрской команды;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-благодарственные церемонии.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EF73C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 ежегодно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D64F58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D64F5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общерайонного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субботника «День заботы о памятниках»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общерайонного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субботника «День заботы о памятниках»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572C25" w:rsidRDefault="00051754" w:rsidP="00D64F58">
            <w:pPr>
              <w:jc w:val="center"/>
              <w:rPr>
                <w:rFonts w:ascii="Times New Roman" w:hAnsi="Times New Roman"/>
              </w:rPr>
            </w:pPr>
            <w:r w:rsidRPr="00AD1178">
              <w:rPr>
                <w:rFonts w:ascii="Times New Roman" w:hAnsi="Times New Roman"/>
                <w:sz w:val="16"/>
              </w:rPr>
              <w:t>0</w:t>
            </w:r>
            <w:r w:rsidR="00D64F58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компьютерной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грамотности, иным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навыкам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компьютерной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грамотности, иным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навыкам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D64F58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проведении </w:t>
            </w:r>
            <w:proofErr w:type="gramStart"/>
            <w:r w:rsidR="00D64F58">
              <w:rPr>
                <w:rFonts w:ascii="Times New Roman" w:hAnsi="Times New Roman"/>
                <w:sz w:val="16"/>
                <w:szCs w:val="16"/>
              </w:rPr>
              <w:t>значимых</w:t>
            </w:r>
            <w:proofErr w:type="gramEnd"/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проведении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3F4B06">
              <w:rPr>
                <w:rFonts w:ascii="Times New Roman" w:hAnsi="Times New Roman"/>
                <w:sz w:val="16"/>
                <w:szCs w:val="16"/>
              </w:rPr>
              <w:t>крупных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051754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D64F58" w:rsidP="007B660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  <w:r w:rsidR="00051754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</w:t>
            </w:r>
            <w:proofErr w:type="gramStart"/>
            <w:r w:rsidRPr="003F4B06">
              <w:rPr>
                <w:rFonts w:ascii="Times New Roman" w:hAnsi="Times New Roman"/>
                <w:sz w:val="16"/>
                <w:szCs w:val="16"/>
              </w:rPr>
              <w:t>исследовательской</w:t>
            </w:r>
            <w:proofErr w:type="gramEnd"/>
          </w:p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деятельности: подготовка выставок,</w:t>
            </w:r>
          </w:p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подбор материалов, помощь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младшим </w:t>
            </w:r>
            <w:r w:rsidRPr="003F4B06">
              <w:rPr>
                <w:rFonts w:ascii="Times New Roman" w:hAnsi="Times New Roman"/>
                <w:sz w:val="16"/>
                <w:szCs w:val="16"/>
              </w:rPr>
              <w:t>научным</w:t>
            </w:r>
          </w:p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сотрудникам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51754" w:rsidRPr="003F4B06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 xml:space="preserve">Участие в </w:t>
            </w:r>
            <w:proofErr w:type="gramStart"/>
            <w:r w:rsidRPr="003F4B06">
              <w:rPr>
                <w:rFonts w:ascii="Times New Roman" w:hAnsi="Times New Roman"/>
                <w:sz w:val="16"/>
                <w:szCs w:val="16"/>
              </w:rPr>
              <w:t>исследовательской</w:t>
            </w:r>
            <w:proofErr w:type="gramEnd"/>
          </w:p>
          <w:p w:rsidR="00051754" w:rsidRDefault="00051754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4B06">
              <w:rPr>
                <w:rFonts w:ascii="Times New Roman" w:hAnsi="Times New Roman"/>
                <w:sz w:val="16"/>
                <w:szCs w:val="16"/>
              </w:rPr>
              <w:t>деятельности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051754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D64F58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D64F58">
            <w:pPr>
              <w:jc w:val="center"/>
            </w:pPr>
            <w:r w:rsidRPr="004C2C2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Pr="003F4B06" w:rsidRDefault="00D64F58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568">
              <w:rPr>
                <w:rFonts w:ascii="Times New Roman" w:hAnsi="Times New Roman"/>
                <w:sz w:val="16"/>
                <w:szCs w:val="16"/>
              </w:rPr>
              <w:t>Помощь в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культурно-массовых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и формировании 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>аудитории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сфере культуры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Default="00D64F58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64F58" w:rsidRPr="003F4B06" w:rsidRDefault="00D64F58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568">
              <w:rPr>
                <w:rFonts w:ascii="Times New Roman" w:hAnsi="Times New Roman"/>
                <w:sz w:val="16"/>
                <w:szCs w:val="16"/>
              </w:rPr>
              <w:t>Помощь в организации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культурно-массовых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 xml:space="preserve"> и формировании их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4568">
              <w:rPr>
                <w:rFonts w:ascii="Times New Roman" w:hAnsi="Times New Roman"/>
                <w:sz w:val="16"/>
                <w:szCs w:val="16"/>
              </w:rPr>
              <w:t>аудитории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сфере культуры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D64F58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B53D5F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D64F58">
            <w:pPr>
              <w:jc w:val="center"/>
            </w:pPr>
            <w:r w:rsidRPr="004C2C2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Pr="00B65BA9" w:rsidRDefault="00B53D5F" w:rsidP="007B660A">
            <w:pPr>
              <w:pStyle w:val="Default"/>
              <w:jc w:val="center"/>
              <w:rPr>
                <w:sz w:val="16"/>
                <w:szCs w:val="16"/>
                <w:highlight w:val="yellow"/>
              </w:rPr>
            </w:pPr>
            <w:r w:rsidRPr="00AD1178">
              <w:rPr>
                <w:sz w:val="16"/>
                <w:szCs w:val="23"/>
              </w:rPr>
              <w:t>Проведение круглого ст</w:t>
            </w:r>
            <w:r>
              <w:rPr>
                <w:sz w:val="16"/>
                <w:szCs w:val="23"/>
              </w:rPr>
              <w:t>о</w:t>
            </w:r>
            <w:r w:rsidRPr="00AD1178">
              <w:rPr>
                <w:sz w:val="16"/>
                <w:szCs w:val="23"/>
              </w:rPr>
              <w:t>л</w:t>
            </w:r>
            <w:r>
              <w:rPr>
                <w:sz w:val="16"/>
                <w:szCs w:val="23"/>
              </w:rPr>
              <w:t>а</w:t>
            </w:r>
            <w:r w:rsidRPr="00AD1178">
              <w:rPr>
                <w:sz w:val="16"/>
                <w:szCs w:val="23"/>
              </w:rPr>
              <w:t xml:space="preserve"> по развитию добровольчества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C4">
              <w:rPr>
                <w:rFonts w:ascii="Times New Roman" w:hAnsi="Times New Roman"/>
                <w:sz w:val="16"/>
                <w:szCs w:val="23"/>
              </w:rPr>
              <w:t>Проведение круглого стола по развитию добровольчества</w:t>
            </w:r>
            <w:r w:rsidRPr="00AD1178">
              <w:rPr>
                <w:sz w:val="16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2025г.г.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B53D5F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D64F58">
            <w:pPr>
              <w:jc w:val="center"/>
            </w:pPr>
            <w:r w:rsidRPr="004C2C2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Pr="00B65BA9" w:rsidRDefault="00B53D5F" w:rsidP="007B660A">
            <w:pPr>
              <w:pStyle w:val="Default"/>
              <w:jc w:val="center"/>
              <w:rPr>
                <w:sz w:val="16"/>
                <w:szCs w:val="23"/>
                <w:highlight w:val="yellow"/>
              </w:rPr>
            </w:pPr>
            <w:r w:rsidRPr="00AD1178">
              <w:rPr>
                <w:sz w:val="16"/>
                <w:szCs w:val="23"/>
              </w:rPr>
              <w:t>Разработка и проведение конкурса  «Доброволец года»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C4">
              <w:rPr>
                <w:rFonts w:ascii="Times New Roman" w:hAnsi="Times New Roman"/>
                <w:sz w:val="16"/>
                <w:szCs w:val="23"/>
              </w:rPr>
              <w:t>Разработка и проведение конкурса  «Доброволец 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в 2023году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  <w:tr w:rsidR="00B53D5F" w:rsidRPr="00B6278F" w:rsidTr="00B53D5F">
        <w:trPr>
          <w:gridAfter w:val="1"/>
          <w:wAfter w:w="1605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D64F58">
            <w:pPr>
              <w:jc w:val="center"/>
            </w:pPr>
            <w:r w:rsidRPr="004C2C2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3D081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Pr="00AD1178" w:rsidRDefault="00B53D5F" w:rsidP="007B660A">
            <w:pPr>
              <w:pStyle w:val="Default"/>
              <w:jc w:val="center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Default="00B53D5F" w:rsidP="007B660A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-202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Pr="005F67B7">
              <w:rPr>
                <w:rFonts w:ascii="Times New Roman" w:hAnsi="Times New Roman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53D5F" w:rsidRPr="00AD1178" w:rsidRDefault="00B53D5F" w:rsidP="007B660A">
            <w:pPr>
              <w:pStyle w:val="Default"/>
              <w:jc w:val="center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14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03.06.1</w:t>
            </w:r>
          </w:p>
          <w:p w:rsidR="00B53D5F" w:rsidRDefault="00B53D5F" w:rsidP="00B53D5F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03.06.2</w:t>
            </w:r>
          </w:p>
        </w:tc>
      </w:tr>
    </w:tbl>
    <w:p w:rsidR="00DB0B93" w:rsidRPr="00B6278F" w:rsidRDefault="00DB0B93" w:rsidP="00E8044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DB0B93" w:rsidRPr="00B6278F" w:rsidSect="00CB4EB1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07" w:rsidRDefault="00283407" w:rsidP="00F06B75">
      <w:pPr>
        <w:spacing w:after="0" w:line="240" w:lineRule="auto"/>
      </w:pPr>
      <w:r>
        <w:separator/>
      </w:r>
    </w:p>
  </w:endnote>
  <w:endnote w:type="continuationSeparator" w:id="0">
    <w:p w:rsidR="00283407" w:rsidRDefault="00283407" w:rsidP="00F0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07" w:rsidRDefault="00283407" w:rsidP="00F06B75">
      <w:pPr>
        <w:spacing w:after="0" w:line="240" w:lineRule="auto"/>
      </w:pPr>
      <w:r>
        <w:separator/>
      </w:r>
    </w:p>
  </w:footnote>
  <w:footnote w:type="continuationSeparator" w:id="0">
    <w:p w:rsidR="00283407" w:rsidRDefault="00283407" w:rsidP="00F0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E2755"/>
    <w:multiLevelType w:val="hybridMultilevel"/>
    <w:tmpl w:val="2E246EA4"/>
    <w:lvl w:ilvl="0" w:tplc="CCCAD568">
      <w:start w:val="1"/>
      <w:numFmt w:val="russianLower"/>
      <w:lvlText w:val="%1)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15115E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6E2BB3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2C4712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EE077D"/>
    <w:multiLevelType w:val="hybridMultilevel"/>
    <w:tmpl w:val="099607EE"/>
    <w:lvl w:ilvl="0" w:tplc="CCCAD568">
      <w:start w:val="1"/>
      <w:numFmt w:val="russianLower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7D44E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18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4D6215"/>
    <w:multiLevelType w:val="hybridMultilevel"/>
    <w:tmpl w:val="3A8205C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527BC6"/>
    <w:multiLevelType w:val="hybridMultilevel"/>
    <w:tmpl w:val="59905B26"/>
    <w:lvl w:ilvl="0" w:tplc="CCCAD568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541E2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/>
      </w:rPr>
    </w:lvl>
  </w:abstractNum>
  <w:abstractNum w:abstractNumId="3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0"/>
  </w:num>
  <w:num w:numId="35">
    <w:abstractNumId w:val="0"/>
  </w:num>
  <w:num w:numId="36">
    <w:abstractNumId w:val="8"/>
  </w:num>
  <w:num w:numId="37">
    <w:abstractNumId w:val="12"/>
  </w:num>
  <w:num w:numId="38">
    <w:abstractNumId w:val="20"/>
  </w:num>
  <w:num w:numId="39">
    <w:abstractNumId w:val="16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75"/>
    <w:rsid w:val="00000B14"/>
    <w:rsid w:val="00001000"/>
    <w:rsid w:val="000033EB"/>
    <w:rsid w:val="00005264"/>
    <w:rsid w:val="000073AA"/>
    <w:rsid w:val="0001607C"/>
    <w:rsid w:val="000217CE"/>
    <w:rsid w:val="00023A66"/>
    <w:rsid w:val="000245F3"/>
    <w:rsid w:val="000325EC"/>
    <w:rsid w:val="000333D8"/>
    <w:rsid w:val="000343F3"/>
    <w:rsid w:val="00036C8C"/>
    <w:rsid w:val="00041359"/>
    <w:rsid w:val="00044D6C"/>
    <w:rsid w:val="00045B1C"/>
    <w:rsid w:val="000474FC"/>
    <w:rsid w:val="00047FFE"/>
    <w:rsid w:val="00050301"/>
    <w:rsid w:val="00051754"/>
    <w:rsid w:val="0005279C"/>
    <w:rsid w:val="00053077"/>
    <w:rsid w:val="00054D01"/>
    <w:rsid w:val="000600D2"/>
    <w:rsid w:val="00063243"/>
    <w:rsid w:val="00065279"/>
    <w:rsid w:val="000673B3"/>
    <w:rsid w:val="00067834"/>
    <w:rsid w:val="00067AE8"/>
    <w:rsid w:val="00070CD2"/>
    <w:rsid w:val="00071E26"/>
    <w:rsid w:val="00072023"/>
    <w:rsid w:val="00072A39"/>
    <w:rsid w:val="00076DFC"/>
    <w:rsid w:val="00080D38"/>
    <w:rsid w:val="0008314D"/>
    <w:rsid w:val="00086444"/>
    <w:rsid w:val="00090435"/>
    <w:rsid w:val="0009126D"/>
    <w:rsid w:val="0009498D"/>
    <w:rsid w:val="0009641E"/>
    <w:rsid w:val="000A1A93"/>
    <w:rsid w:val="000A1C98"/>
    <w:rsid w:val="000A22FD"/>
    <w:rsid w:val="000B1D8D"/>
    <w:rsid w:val="000B5103"/>
    <w:rsid w:val="000B7360"/>
    <w:rsid w:val="000C244C"/>
    <w:rsid w:val="000C2D68"/>
    <w:rsid w:val="000C339F"/>
    <w:rsid w:val="000C3BD4"/>
    <w:rsid w:val="000C3D54"/>
    <w:rsid w:val="000C5BDA"/>
    <w:rsid w:val="000D0339"/>
    <w:rsid w:val="000D2E57"/>
    <w:rsid w:val="000D34C4"/>
    <w:rsid w:val="000D4722"/>
    <w:rsid w:val="000D5D72"/>
    <w:rsid w:val="000E1263"/>
    <w:rsid w:val="000E2860"/>
    <w:rsid w:val="000E3773"/>
    <w:rsid w:val="000E411B"/>
    <w:rsid w:val="000E481D"/>
    <w:rsid w:val="000E5CAF"/>
    <w:rsid w:val="000E6ADA"/>
    <w:rsid w:val="000E7FA9"/>
    <w:rsid w:val="000F1E78"/>
    <w:rsid w:val="000F3960"/>
    <w:rsid w:val="000F3F93"/>
    <w:rsid w:val="000F554B"/>
    <w:rsid w:val="0010094E"/>
    <w:rsid w:val="00101482"/>
    <w:rsid w:val="001017D0"/>
    <w:rsid w:val="0010344B"/>
    <w:rsid w:val="00107424"/>
    <w:rsid w:val="00107E79"/>
    <w:rsid w:val="0011103E"/>
    <w:rsid w:val="0011142E"/>
    <w:rsid w:val="0011355F"/>
    <w:rsid w:val="00113FCC"/>
    <w:rsid w:val="00114A5F"/>
    <w:rsid w:val="00114BA9"/>
    <w:rsid w:val="001151AF"/>
    <w:rsid w:val="0012254A"/>
    <w:rsid w:val="001235C3"/>
    <w:rsid w:val="00131175"/>
    <w:rsid w:val="001343D2"/>
    <w:rsid w:val="00141D42"/>
    <w:rsid w:val="001441C4"/>
    <w:rsid w:val="00145417"/>
    <w:rsid w:val="0014560C"/>
    <w:rsid w:val="001466F2"/>
    <w:rsid w:val="0014728F"/>
    <w:rsid w:val="00150F1B"/>
    <w:rsid w:val="00156FA6"/>
    <w:rsid w:val="00162E64"/>
    <w:rsid w:val="00164858"/>
    <w:rsid w:val="001650FA"/>
    <w:rsid w:val="00170977"/>
    <w:rsid w:val="0017403B"/>
    <w:rsid w:val="00182985"/>
    <w:rsid w:val="001840B6"/>
    <w:rsid w:val="001849A5"/>
    <w:rsid w:val="00187A22"/>
    <w:rsid w:val="0019057B"/>
    <w:rsid w:val="001916AA"/>
    <w:rsid w:val="0019217E"/>
    <w:rsid w:val="00193AAE"/>
    <w:rsid w:val="001967CC"/>
    <w:rsid w:val="00196D4F"/>
    <w:rsid w:val="001A0BE7"/>
    <w:rsid w:val="001A3339"/>
    <w:rsid w:val="001A51B1"/>
    <w:rsid w:val="001A5BCC"/>
    <w:rsid w:val="001A5BDD"/>
    <w:rsid w:val="001B0F37"/>
    <w:rsid w:val="001B2FDF"/>
    <w:rsid w:val="001B3040"/>
    <w:rsid w:val="001B49B3"/>
    <w:rsid w:val="001B6B22"/>
    <w:rsid w:val="001C122E"/>
    <w:rsid w:val="001C1F3A"/>
    <w:rsid w:val="001C33DA"/>
    <w:rsid w:val="001D78EC"/>
    <w:rsid w:val="001E02F7"/>
    <w:rsid w:val="001E1A18"/>
    <w:rsid w:val="001E1F39"/>
    <w:rsid w:val="001E2B03"/>
    <w:rsid w:val="001E4411"/>
    <w:rsid w:val="001F0A0D"/>
    <w:rsid w:val="001F0B4D"/>
    <w:rsid w:val="001F2CAA"/>
    <w:rsid w:val="001F33F3"/>
    <w:rsid w:val="001F79E2"/>
    <w:rsid w:val="00202820"/>
    <w:rsid w:val="00204557"/>
    <w:rsid w:val="0021324F"/>
    <w:rsid w:val="00213E67"/>
    <w:rsid w:val="00214718"/>
    <w:rsid w:val="00217244"/>
    <w:rsid w:val="00217AF8"/>
    <w:rsid w:val="00223F75"/>
    <w:rsid w:val="00226DF0"/>
    <w:rsid w:val="00226E9E"/>
    <w:rsid w:val="0022788D"/>
    <w:rsid w:val="00236B6C"/>
    <w:rsid w:val="00242C00"/>
    <w:rsid w:val="00242F76"/>
    <w:rsid w:val="00244C87"/>
    <w:rsid w:val="002510DE"/>
    <w:rsid w:val="0025428A"/>
    <w:rsid w:val="002557D0"/>
    <w:rsid w:val="002576B0"/>
    <w:rsid w:val="00262300"/>
    <w:rsid w:val="00264DDD"/>
    <w:rsid w:val="00265A74"/>
    <w:rsid w:val="00275EF2"/>
    <w:rsid w:val="00283407"/>
    <w:rsid w:val="002844A0"/>
    <w:rsid w:val="00284801"/>
    <w:rsid w:val="00290815"/>
    <w:rsid w:val="00292630"/>
    <w:rsid w:val="00293F16"/>
    <w:rsid w:val="00294019"/>
    <w:rsid w:val="00295A15"/>
    <w:rsid w:val="0029649F"/>
    <w:rsid w:val="00297C75"/>
    <w:rsid w:val="002A0B54"/>
    <w:rsid w:val="002A1551"/>
    <w:rsid w:val="002A583D"/>
    <w:rsid w:val="002A6D16"/>
    <w:rsid w:val="002A71D9"/>
    <w:rsid w:val="002A7E60"/>
    <w:rsid w:val="002B1BC4"/>
    <w:rsid w:val="002B1C12"/>
    <w:rsid w:val="002B258C"/>
    <w:rsid w:val="002B2BF8"/>
    <w:rsid w:val="002B5F1E"/>
    <w:rsid w:val="002B6487"/>
    <w:rsid w:val="002C010B"/>
    <w:rsid w:val="002C0BF4"/>
    <w:rsid w:val="002C0CB7"/>
    <w:rsid w:val="002C30C8"/>
    <w:rsid w:val="002C3B4C"/>
    <w:rsid w:val="002C41A8"/>
    <w:rsid w:val="002C5F87"/>
    <w:rsid w:val="002C60C6"/>
    <w:rsid w:val="002C6E95"/>
    <w:rsid w:val="002C78A1"/>
    <w:rsid w:val="002D2467"/>
    <w:rsid w:val="002D61C5"/>
    <w:rsid w:val="002D6E01"/>
    <w:rsid w:val="002E42C6"/>
    <w:rsid w:val="002E5C51"/>
    <w:rsid w:val="002E7409"/>
    <w:rsid w:val="002E7B64"/>
    <w:rsid w:val="002F0A88"/>
    <w:rsid w:val="002F3062"/>
    <w:rsid w:val="002F7A74"/>
    <w:rsid w:val="00300B7B"/>
    <w:rsid w:val="00301623"/>
    <w:rsid w:val="00302171"/>
    <w:rsid w:val="0030534F"/>
    <w:rsid w:val="00305756"/>
    <w:rsid w:val="003064C3"/>
    <w:rsid w:val="0031384D"/>
    <w:rsid w:val="00313EAE"/>
    <w:rsid w:val="00320173"/>
    <w:rsid w:val="0032032C"/>
    <w:rsid w:val="00321862"/>
    <w:rsid w:val="003227C2"/>
    <w:rsid w:val="00323338"/>
    <w:rsid w:val="00325B01"/>
    <w:rsid w:val="00326358"/>
    <w:rsid w:val="003269C6"/>
    <w:rsid w:val="003270DE"/>
    <w:rsid w:val="00327DC9"/>
    <w:rsid w:val="003315C6"/>
    <w:rsid w:val="00332A01"/>
    <w:rsid w:val="0033517C"/>
    <w:rsid w:val="003368B5"/>
    <w:rsid w:val="00341122"/>
    <w:rsid w:val="00341C0D"/>
    <w:rsid w:val="00342D02"/>
    <w:rsid w:val="0034663E"/>
    <w:rsid w:val="0035221C"/>
    <w:rsid w:val="003526B2"/>
    <w:rsid w:val="00354C2F"/>
    <w:rsid w:val="0036313D"/>
    <w:rsid w:val="00363229"/>
    <w:rsid w:val="00364F09"/>
    <w:rsid w:val="003667E0"/>
    <w:rsid w:val="00370C5F"/>
    <w:rsid w:val="0037117A"/>
    <w:rsid w:val="003724E8"/>
    <w:rsid w:val="00373014"/>
    <w:rsid w:val="003739AF"/>
    <w:rsid w:val="0037433E"/>
    <w:rsid w:val="00374B39"/>
    <w:rsid w:val="00376DC3"/>
    <w:rsid w:val="00376FB5"/>
    <w:rsid w:val="0038164D"/>
    <w:rsid w:val="00383651"/>
    <w:rsid w:val="00383F51"/>
    <w:rsid w:val="0039569C"/>
    <w:rsid w:val="003A2805"/>
    <w:rsid w:val="003A2E98"/>
    <w:rsid w:val="003A538B"/>
    <w:rsid w:val="003A71A7"/>
    <w:rsid w:val="003B1AC3"/>
    <w:rsid w:val="003B2F80"/>
    <w:rsid w:val="003B4811"/>
    <w:rsid w:val="003B67EA"/>
    <w:rsid w:val="003C37F8"/>
    <w:rsid w:val="003C55D8"/>
    <w:rsid w:val="003C5F8F"/>
    <w:rsid w:val="003C66EC"/>
    <w:rsid w:val="003C672C"/>
    <w:rsid w:val="003D2D3E"/>
    <w:rsid w:val="003D2ED4"/>
    <w:rsid w:val="003D3143"/>
    <w:rsid w:val="003D3168"/>
    <w:rsid w:val="003D43FC"/>
    <w:rsid w:val="003D505B"/>
    <w:rsid w:val="003E1711"/>
    <w:rsid w:val="003E1B82"/>
    <w:rsid w:val="003E28AF"/>
    <w:rsid w:val="003E31C9"/>
    <w:rsid w:val="003E5CE4"/>
    <w:rsid w:val="003F05D5"/>
    <w:rsid w:val="003F1C2A"/>
    <w:rsid w:val="003F62D5"/>
    <w:rsid w:val="003F6E1D"/>
    <w:rsid w:val="004042FF"/>
    <w:rsid w:val="004045DA"/>
    <w:rsid w:val="004048AB"/>
    <w:rsid w:val="00412DC4"/>
    <w:rsid w:val="00413005"/>
    <w:rsid w:val="00414133"/>
    <w:rsid w:val="00414A28"/>
    <w:rsid w:val="00414D06"/>
    <w:rsid w:val="00415599"/>
    <w:rsid w:val="00417559"/>
    <w:rsid w:val="004232DC"/>
    <w:rsid w:val="0043008D"/>
    <w:rsid w:val="00430C2E"/>
    <w:rsid w:val="00432F7C"/>
    <w:rsid w:val="004365A9"/>
    <w:rsid w:val="00443A92"/>
    <w:rsid w:val="00443CD1"/>
    <w:rsid w:val="004470F9"/>
    <w:rsid w:val="004517CE"/>
    <w:rsid w:val="004567E1"/>
    <w:rsid w:val="004568A6"/>
    <w:rsid w:val="00457DF8"/>
    <w:rsid w:val="00463CE5"/>
    <w:rsid w:val="00464A70"/>
    <w:rsid w:val="004658DD"/>
    <w:rsid w:val="00470FC6"/>
    <w:rsid w:val="00473727"/>
    <w:rsid w:val="0047414C"/>
    <w:rsid w:val="00474671"/>
    <w:rsid w:val="00475AA7"/>
    <w:rsid w:val="00476FE2"/>
    <w:rsid w:val="00480C16"/>
    <w:rsid w:val="0048104C"/>
    <w:rsid w:val="0048237B"/>
    <w:rsid w:val="00490765"/>
    <w:rsid w:val="004914F8"/>
    <w:rsid w:val="00494CF5"/>
    <w:rsid w:val="00494FEB"/>
    <w:rsid w:val="00497D9B"/>
    <w:rsid w:val="00497E0B"/>
    <w:rsid w:val="004A11E6"/>
    <w:rsid w:val="004A4036"/>
    <w:rsid w:val="004A40CA"/>
    <w:rsid w:val="004A4E58"/>
    <w:rsid w:val="004A5F2C"/>
    <w:rsid w:val="004A77EB"/>
    <w:rsid w:val="004B0DFD"/>
    <w:rsid w:val="004B1600"/>
    <w:rsid w:val="004B5734"/>
    <w:rsid w:val="004C24B3"/>
    <w:rsid w:val="004C402D"/>
    <w:rsid w:val="004D1465"/>
    <w:rsid w:val="004D2D27"/>
    <w:rsid w:val="004D3A33"/>
    <w:rsid w:val="004D5E7E"/>
    <w:rsid w:val="004D6B03"/>
    <w:rsid w:val="004E413F"/>
    <w:rsid w:val="004E6BD8"/>
    <w:rsid w:val="004F67CF"/>
    <w:rsid w:val="00500633"/>
    <w:rsid w:val="00504AFB"/>
    <w:rsid w:val="0050552C"/>
    <w:rsid w:val="00507029"/>
    <w:rsid w:val="0050729D"/>
    <w:rsid w:val="005110A3"/>
    <w:rsid w:val="00511E54"/>
    <w:rsid w:val="005168C3"/>
    <w:rsid w:val="005218B3"/>
    <w:rsid w:val="00522EE9"/>
    <w:rsid w:val="00523ADD"/>
    <w:rsid w:val="00525572"/>
    <w:rsid w:val="00527F8D"/>
    <w:rsid w:val="005317F4"/>
    <w:rsid w:val="00531A75"/>
    <w:rsid w:val="005335A8"/>
    <w:rsid w:val="00534022"/>
    <w:rsid w:val="00536332"/>
    <w:rsid w:val="00541618"/>
    <w:rsid w:val="00541F17"/>
    <w:rsid w:val="00545D0D"/>
    <w:rsid w:val="00553D11"/>
    <w:rsid w:val="00553E41"/>
    <w:rsid w:val="00556E1E"/>
    <w:rsid w:val="005615EE"/>
    <w:rsid w:val="00563A2B"/>
    <w:rsid w:val="005649FE"/>
    <w:rsid w:val="005660BB"/>
    <w:rsid w:val="005679D8"/>
    <w:rsid w:val="00567B44"/>
    <w:rsid w:val="00572C25"/>
    <w:rsid w:val="00575D28"/>
    <w:rsid w:val="0057661D"/>
    <w:rsid w:val="00583DCA"/>
    <w:rsid w:val="00585A4E"/>
    <w:rsid w:val="00585E58"/>
    <w:rsid w:val="005870A9"/>
    <w:rsid w:val="00592913"/>
    <w:rsid w:val="00595275"/>
    <w:rsid w:val="005971CC"/>
    <w:rsid w:val="005A108D"/>
    <w:rsid w:val="005A188A"/>
    <w:rsid w:val="005A3D85"/>
    <w:rsid w:val="005A6C9D"/>
    <w:rsid w:val="005A7B01"/>
    <w:rsid w:val="005B0327"/>
    <w:rsid w:val="005B049F"/>
    <w:rsid w:val="005B1FD9"/>
    <w:rsid w:val="005B2E66"/>
    <w:rsid w:val="005B31DF"/>
    <w:rsid w:val="005B32AA"/>
    <w:rsid w:val="005B33A4"/>
    <w:rsid w:val="005B3D06"/>
    <w:rsid w:val="005B45D5"/>
    <w:rsid w:val="005B7E0B"/>
    <w:rsid w:val="005B7FF6"/>
    <w:rsid w:val="005C1FF7"/>
    <w:rsid w:val="005C482E"/>
    <w:rsid w:val="005C7E79"/>
    <w:rsid w:val="005D1E39"/>
    <w:rsid w:val="005D45CE"/>
    <w:rsid w:val="005D65EF"/>
    <w:rsid w:val="005E31B0"/>
    <w:rsid w:val="005E42B6"/>
    <w:rsid w:val="005E5553"/>
    <w:rsid w:val="005E6A63"/>
    <w:rsid w:val="005F2338"/>
    <w:rsid w:val="005F3B27"/>
    <w:rsid w:val="005F5749"/>
    <w:rsid w:val="005F67B7"/>
    <w:rsid w:val="005F7347"/>
    <w:rsid w:val="00600A3A"/>
    <w:rsid w:val="00601141"/>
    <w:rsid w:val="006043A6"/>
    <w:rsid w:val="00605782"/>
    <w:rsid w:val="006073BE"/>
    <w:rsid w:val="00610F46"/>
    <w:rsid w:val="006110DF"/>
    <w:rsid w:val="006120D4"/>
    <w:rsid w:val="006137B0"/>
    <w:rsid w:val="00613885"/>
    <w:rsid w:val="00622279"/>
    <w:rsid w:val="0062484C"/>
    <w:rsid w:val="00625C1D"/>
    <w:rsid w:val="00633769"/>
    <w:rsid w:val="00634319"/>
    <w:rsid w:val="00635B3C"/>
    <w:rsid w:val="00636C0D"/>
    <w:rsid w:val="00640583"/>
    <w:rsid w:val="0064070E"/>
    <w:rsid w:val="006430A9"/>
    <w:rsid w:val="0064392C"/>
    <w:rsid w:val="0064674B"/>
    <w:rsid w:val="00646D09"/>
    <w:rsid w:val="00646E8D"/>
    <w:rsid w:val="00650D75"/>
    <w:rsid w:val="006521FF"/>
    <w:rsid w:val="006524B8"/>
    <w:rsid w:val="00652B2F"/>
    <w:rsid w:val="00655575"/>
    <w:rsid w:val="00660B8E"/>
    <w:rsid w:val="00662D2C"/>
    <w:rsid w:val="006633F2"/>
    <w:rsid w:val="00664383"/>
    <w:rsid w:val="006672C4"/>
    <w:rsid w:val="006750AC"/>
    <w:rsid w:val="00677C37"/>
    <w:rsid w:val="006840EA"/>
    <w:rsid w:val="00684C16"/>
    <w:rsid w:val="00686CA3"/>
    <w:rsid w:val="006904F2"/>
    <w:rsid w:val="00691192"/>
    <w:rsid w:val="00692993"/>
    <w:rsid w:val="00694871"/>
    <w:rsid w:val="006962CD"/>
    <w:rsid w:val="00696779"/>
    <w:rsid w:val="006A1B5A"/>
    <w:rsid w:val="006A3A96"/>
    <w:rsid w:val="006A691C"/>
    <w:rsid w:val="006A7E43"/>
    <w:rsid w:val="006B1E7E"/>
    <w:rsid w:val="006B72E2"/>
    <w:rsid w:val="006C0C73"/>
    <w:rsid w:val="006C2622"/>
    <w:rsid w:val="006C6D83"/>
    <w:rsid w:val="006D0F86"/>
    <w:rsid w:val="006D293D"/>
    <w:rsid w:val="006D2B72"/>
    <w:rsid w:val="006D589C"/>
    <w:rsid w:val="006D6DCD"/>
    <w:rsid w:val="006E0748"/>
    <w:rsid w:val="006E0EF0"/>
    <w:rsid w:val="006E144A"/>
    <w:rsid w:val="006E1581"/>
    <w:rsid w:val="006E36AA"/>
    <w:rsid w:val="006E3D87"/>
    <w:rsid w:val="006E59B8"/>
    <w:rsid w:val="006E671F"/>
    <w:rsid w:val="006E6EEC"/>
    <w:rsid w:val="006E74AA"/>
    <w:rsid w:val="006E74B2"/>
    <w:rsid w:val="006E7FC9"/>
    <w:rsid w:val="006F3E32"/>
    <w:rsid w:val="006F5DD3"/>
    <w:rsid w:val="006F7253"/>
    <w:rsid w:val="006F736E"/>
    <w:rsid w:val="00701758"/>
    <w:rsid w:val="00702099"/>
    <w:rsid w:val="007027F1"/>
    <w:rsid w:val="00703253"/>
    <w:rsid w:val="0070450B"/>
    <w:rsid w:val="00706512"/>
    <w:rsid w:val="00710738"/>
    <w:rsid w:val="00711A92"/>
    <w:rsid w:val="00712EED"/>
    <w:rsid w:val="00713AC2"/>
    <w:rsid w:val="007151D4"/>
    <w:rsid w:val="007161B5"/>
    <w:rsid w:val="007162B6"/>
    <w:rsid w:val="007171FC"/>
    <w:rsid w:val="007213A0"/>
    <w:rsid w:val="00724472"/>
    <w:rsid w:val="00724D0F"/>
    <w:rsid w:val="00726CA1"/>
    <w:rsid w:val="00741B21"/>
    <w:rsid w:val="007420FC"/>
    <w:rsid w:val="007441E5"/>
    <w:rsid w:val="00746629"/>
    <w:rsid w:val="00747496"/>
    <w:rsid w:val="00747A73"/>
    <w:rsid w:val="00753253"/>
    <w:rsid w:val="0076116A"/>
    <w:rsid w:val="007611FB"/>
    <w:rsid w:val="00771D84"/>
    <w:rsid w:val="0077358E"/>
    <w:rsid w:val="007743FE"/>
    <w:rsid w:val="007744C4"/>
    <w:rsid w:val="007751A7"/>
    <w:rsid w:val="007821BB"/>
    <w:rsid w:val="007902D6"/>
    <w:rsid w:val="00793F64"/>
    <w:rsid w:val="00796FFE"/>
    <w:rsid w:val="007972B3"/>
    <w:rsid w:val="0079734A"/>
    <w:rsid w:val="007A1E1C"/>
    <w:rsid w:val="007A3686"/>
    <w:rsid w:val="007A384A"/>
    <w:rsid w:val="007A495D"/>
    <w:rsid w:val="007A58C0"/>
    <w:rsid w:val="007B094C"/>
    <w:rsid w:val="007B5109"/>
    <w:rsid w:val="007B6307"/>
    <w:rsid w:val="007B660A"/>
    <w:rsid w:val="007C1903"/>
    <w:rsid w:val="007C331A"/>
    <w:rsid w:val="007D0BE2"/>
    <w:rsid w:val="007D2507"/>
    <w:rsid w:val="007D3691"/>
    <w:rsid w:val="007E001E"/>
    <w:rsid w:val="007E2010"/>
    <w:rsid w:val="007E491E"/>
    <w:rsid w:val="007E52AF"/>
    <w:rsid w:val="007E727F"/>
    <w:rsid w:val="007F0A56"/>
    <w:rsid w:val="007F2BD4"/>
    <w:rsid w:val="007F3A82"/>
    <w:rsid w:val="007F50B9"/>
    <w:rsid w:val="0080000D"/>
    <w:rsid w:val="00801B9F"/>
    <w:rsid w:val="00806080"/>
    <w:rsid w:val="0080622E"/>
    <w:rsid w:val="00815A21"/>
    <w:rsid w:val="00826633"/>
    <w:rsid w:val="0082669B"/>
    <w:rsid w:val="008328A0"/>
    <w:rsid w:val="00832F30"/>
    <w:rsid w:val="00834B47"/>
    <w:rsid w:val="00834C98"/>
    <w:rsid w:val="00837C0E"/>
    <w:rsid w:val="008410E1"/>
    <w:rsid w:val="00842288"/>
    <w:rsid w:val="00850A05"/>
    <w:rsid w:val="00852DB4"/>
    <w:rsid w:val="00857224"/>
    <w:rsid w:val="00862BFE"/>
    <w:rsid w:val="00865BFA"/>
    <w:rsid w:val="0086709F"/>
    <w:rsid w:val="00870238"/>
    <w:rsid w:val="008742AB"/>
    <w:rsid w:val="00876082"/>
    <w:rsid w:val="00876294"/>
    <w:rsid w:val="00886A05"/>
    <w:rsid w:val="00886A20"/>
    <w:rsid w:val="00886DB9"/>
    <w:rsid w:val="00893F2B"/>
    <w:rsid w:val="00896898"/>
    <w:rsid w:val="008A2D62"/>
    <w:rsid w:val="008A3A48"/>
    <w:rsid w:val="008A50EF"/>
    <w:rsid w:val="008B0B41"/>
    <w:rsid w:val="008B13C8"/>
    <w:rsid w:val="008B34D0"/>
    <w:rsid w:val="008B6AB1"/>
    <w:rsid w:val="008C45B7"/>
    <w:rsid w:val="008C757D"/>
    <w:rsid w:val="008C7903"/>
    <w:rsid w:val="008D0921"/>
    <w:rsid w:val="008D6876"/>
    <w:rsid w:val="008D6B98"/>
    <w:rsid w:val="008D78ED"/>
    <w:rsid w:val="008D7FD3"/>
    <w:rsid w:val="008E1861"/>
    <w:rsid w:val="008F2BA6"/>
    <w:rsid w:val="008F391B"/>
    <w:rsid w:val="008F3BFA"/>
    <w:rsid w:val="008F519C"/>
    <w:rsid w:val="008F5937"/>
    <w:rsid w:val="008F5BD6"/>
    <w:rsid w:val="008F72AC"/>
    <w:rsid w:val="009106E9"/>
    <w:rsid w:val="00911B90"/>
    <w:rsid w:val="009129DD"/>
    <w:rsid w:val="00913A7C"/>
    <w:rsid w:val="009149C6"/>
    <w:rsid w:val="009200DD"/>
    <w:rsid w:val="00920F28"/>
    <w:rsid w:val="00921A3F"/>
    <w:rsid w:val="00921C48"/>
    <w:rsid w:val="00921D82"/>
    <w:rsid w:val="009246A6"/>
    <w:rsid w:val="00931241"/>
    <w:rsid w:val="00931B03"/>
    <w:rsid w:val="00933F10"/>
    <w:rsid w:val="00940A52"/>
    <w:rsid w:val="00942B36"/>
    <w:rsid w:val="009452B1"/>
    <w:rsid w:val="009456BD"/>
    <w:rsid w:val="0094677A"/>
    <w:rsid w:val="0095018C"/>
    <w:rsid w:val="00952450"/>
    <w:rsid w:val="009617F5"/>
    <w:rsid w:val="00965345"/>
    <w:rsid w:val="00970A81"/>
    <w:rsid w:val="00971152"/>
    <w:rsid w:val="00972338"/>
    <w:rsid w:val="00972C0B"/>
    <w:rsid w:val="009761EE"/>
    <w:rsid w:val="00977E0A"/>
    <w:rsid w:val="00980B03"/>
    <w:rsid w:val="00980C69"/>
    <w:rsid w:val="0099030B"/>
    <w:rsid w:val="009913E0"/>
    <w:rsid w:val="00992975"/>
    <w:rsid w:val="009933EE"/>
    <w:rsid w:val="00993632"/>
    <w:rsid w:val="0099488D"/>
    <w:rsid w:val="00994C3C"/>
    <w:rsid w:val="0099618F"/>
    <w:rsid w:val="009A07EE"/>
    <w:rsid w:val="009A2BCA"/>
    <w:rsid w:val="009A7A2B"/>
    <w:rsid w:val="009B6EF7"/>
    <w:rsid w:val="009C029E"/>
    <w:rsid w:val="009C66DD"/>
    <w:rsid w:val="009D0E85"/>
    <w:rsid w:val="009D26DF"/>
    <w:rsid w:val="009D3B10"/>
    <w:rsid w:val="009D4B55"/>
    <w:rsid w:val="009E0B5D"/>
    <w:rsid w:val="009E52C2"/>
    <w:rsid w:val="009E5E0E"/>
    <w:rsid w:val="009E6DA0"/>
    <w:rsid w:val="009E7B2D"/>
    <w:rsid w:val="009F4525"/>
    <w:rsid w:val="009F4E37"/>
    <w:rsid w:val="009F580A"/>
    <w:rsid w:val="00A00D35"/>
    <w:rsid w:val="00A02C85"/>
    <w:rsid w:val="00A04ACC"/>
    <w:rsid w:val="00A0613F"/>
    <w:rsid w:val="00A0708E"/>
    <w:rsid w:val="00A07317"/>
    <w:rsid w:val="00A11BDB"/>
    <w:rsid w:val="00A120D0"/>
    <w:rsid w:val="00A149C9"/>
    <w:rsid w:val="00A15D3A"/>
    <w:rsid w:val="00A16F1A"/>
    <w:rsid w:val="00A20027"/>
    <w:rsid w:val="00A21965"/>
    <w:rsid w:val="00A25C60"/>
    <w:rsid w:val="00A27B6D"/>
    <w:rsid w:val="00A31290"/>
    <w:rsid w:val="00A312CD"/>
    <w:rsid w:val="00A34165"/>
    <w:rsid w:val="00A3758A"/>
    <w:rsid w:val="00A41305"/>
    <w:rsid w:val="00A420C9"/>
    <w:rsid w:val="00A43EE4"/>
    <w:rsid w:val="00A52B3C"/>
    <w:rsid w:val="00A53B0F"/>
    <w:rsid w:val="00A54AB4"/>
    <w:rsid w:val="00A55D66"/>
    <w:rsid w:val="00A577DE"/>
    <w:rsid w:val="00A609F7"/>
    <w:rsid w:val="00A6227F"/>
    <w:rsid w:val="00A65127"/>
    <w:rsid w:val="00A66484"/>
    <w:rsid w:val="00A74E16"/>
    <w:rsid w:val="00A75341"/>
    <w:rsid w:val="00A81707"/>
    <w:rsid w:val="00A8179B"/>
    <w:rsid w:val="00A81F5C"/>
    <w:rsid w:val="00A820D7"/>
    <w:rsid w:val="00A82AA5"/>
    <w:rsid w:val="00A858FF"/>
    <w:rsid w:val="00A9037E"/>
    <w:rsid w:val="00A91B95"/>
    <w:rsid w:val="00A92964"/>
    <w:rsid w:val="00A93463"/>
    <w:rsid w:val="00A95D4D"/>
    <w:rsid w:val="00A96C58"/>
    <w:rsid w:val="00AA2133"/>
    <w:rsid w:val="00AA7E64"/>
    <w:rsid w:val="00AB04CE"/>
    <w:rsid w:val="00AB253F"/>
    <w:rsid w:val="00AB3DC6"/>
    <w:rsid w:val="00AB44EC"/>
    <w:rsid w:val="00AB6766"/>
    <w:rsid w:val="00AB7505"/>
    <w:rsid w:val="00AB7F63"/>
    <w:rsid w:val="00AC1372"/>
    <w:rsid w:val="00AC2D9A"/>
    <w:rsid w:val="00AD0741"/>
    <w:rsid w:val="00AD1178"/>
    <w:rsid w:val="00AD2185"/>
    <w:rsid w:val="00AD698F"/>
    <w:rsid w:val="00AE0D8C"/>
    <w:rsid w:val="00AE0E0E"/>
    <w:rsid w:val="00AE287E"/>
    <w:rsid w:val="00AE6D88"/>
    <w:rsid w:val="00AF098A"/>
    <w:rsid w:val="00AF22D4"/>
    <w:rsid w:val="00AF3EB4"/>
    <w:rsid w:val="00B027C9"/>
    <w:rsid w:val="00B027F6"/>
    <w:rsid w:val="00B05C48"/>
    <w:rsid w:val="00B05D5A"/>
    <w:rsid w:val="00B079BF"/>
    <w:rsid w:val="00B120D9"/>
    <w:rsid w:val="00B12214"/>
    <w:rsid w:val="00B149F7"/>
    <w:rsid w:val="00B1537A"/>
    <w:rsid w:val="00B222B1"/>
    <w:rsid w:val="00B24A60"/>
    <w:rsid w:val="00B24B01"/>
    <w:rsid w:val="00B2586C"/>
    <w:rsid w:val="00B261DE"/>
    <w:rsid w:val="00B26AB8"/>
    <w:rsid w:val="00B27253"/>
    <w:rsid w:val="00B32A05"/>
    <w:rsid w:val="00B42DB2"/>
    <w:rsid w:val="00B45249"/>
    <w:rsid w:val="00B47E8D"/>
    <w:rsid w:val="00B5310F"/>
    <w:rsid w:val="00B53B4D"/>
    <w:rsid w:val="00B53D5F"/>
    <w:rsid w:val="00B545CC"/>
    <w:rsid w:val="00B564D1"/>
    <w:rsid w:val="00B6278F"/>
    <w:rsid w:val="00B6375D"/>
    <w:rsid w:val="00B646D2"/>
    <w:rsid w:val="00B65BA9"/>
    <w:rsid w:val="00B67608"/>
    <w:rsid w:val="00B70DB5"/>
    <w:rsid w:val="00B754B0"/>
    <w:rsid w:val="00B81491"/>
    <w:rsid w:val="00B81607"/>
    <w:rsid w:val="00B84169"/>
    <w:rsid w:val="00B862D9"/>
    <w:rsid w:val="00B92096"/>
    <w:rsid w:val="00B92F14"/>
    <w:rsid w:val="00B95519"/>
    <w:rsid w:val="00B97E7A"/>
    <w:rsid w:val="00BA05ED"/>
    <w:rsid w:val="00BA652F"/>
    <w:rsid w:val="00BC4676"/>
    <w:rsid w:val="00BC6989"/>
    <w:rsid w:val="00BC7001"/>
    <w:rsid w:val="00BD2EED"/>
    <w:rsid w:val="00BD3BD3"/>
    <w:rsid w:val="00BD5DAE"/>
    <w:rsid w:val="00BE116C"/>
    <w:rsid w:val="00BE324A"/>
    <w:rsid w:val="00BE34B9"/>
    <w:rsid w:val="00BE46CC"/>
    <w:rsid w:val="00BE6B0A"/>
    <w:rsid w:val="00BF3596"/>
    <w:rsid w:val="00BF5462"/>
    <w:rsid w:val="00BF703F"/>
    <w:rsid w:val="00C002AC"/>
    <w:rsid w:val="00C014DC"/>
    <w:rsid w:val="00C02384"/>
    <w:rsid w:val="00C0560F"/>
    <w:rsid w:val="00C05E4D"/>
    <w:rsid w:val="00C11F99"/>
    <w:rsid w:val="00C17638"/>
    <w:rsid w:val="00C1764B"/>
    <w:rsid w:val="00C1787C"/>
    <w:rsid w:val="00C21827"/>
    <w:rsid w:val="00C221B3"/>
    <w:rsid w:val="00C22528"/>
    <w:rsid w:val="00C33829"/>
    <w:rsid w:val="00C400CC"/>
    <w:rsid w:val="00C40E4A"/>
    <w:rsid w:val="00C44B59"/>
    <w:rsid w:val="00C4548D"/>
    <w:rsid w:val="00C46FCE"/>
    <w:rsid w:val="00C4742C"/>
    <w:rsid w:val="00C5435F"/>
    <w:rsid w:val="00C60314"/>
    <w:rsid w:val="00C61476"/>
    <w:rsid w:val="00C63AC8"/>
    <w:rsid w:val="00C645CF"/>
    <w:rsid w:val="00C64925"/>
    <w:rsid w:val="00C66C3D"/>
    <w:rsid w:val="00C674B4"/>
    <w:rsid w:val="00C705E0"/>
    <w:rsid w:val="00C70C9A"/>
    <w:rsid w:val="00C721B3"/>
    <w:rsid w:val="00C73600"/>
    <w:rsid w:val="00C8514F"/>
    <w:rsid w:val="00C869CB"/>
    <w:rsid w:val="00C87595"/>
    <w:rsid w:val="00C935F2"/>
    <w:rsid w:val="00C9492C"/>
    <w:rsid w:val="00C94C38"/>
    <w:rsid w:val="00C97B16"/>
    <w:rsid w:val="00CA1E34"/>
    <w:rsid w:val="00CA438E"/>
    <w:rsid w:val="00CA4C40"/>
    <w:rsid w:val="00CA7FB1"/>
    <w:rsid w:val="00CB1F47"/>
    <w:rsid w:val="00CB2210"/>
    <w:rsid w:val="00CB239A"/>
    <w:rsid w:val="00CB4494"/>
    <w:rsid w:val="00CB4A47"/>
    <w:rsid w:val="00CB4EB1"/>
    <w:rsid w:val="00CC0EDA"/>
    <w:rsid w:val="00CC28EC"/>
    <w:rsid w:val="00CC3640"/>
    <w:rsid w:val="00CD0121"/>
    <w:rsid w:val="00CD3624"/>
    <w:rsid w:val="00CD434B"/>
    <w:rsid w:val="00CE4386"/>
    <w:rsid w:val="00CF2EF8"/>
    <w:rsid w:val="00CF3534"/>
    <w:rsid w:val="00CF430E"/>
    <w:rsid w:val="00CF480E"/>
    <w:rsid w:val="00CF5AA1"/>
    <w:rsid w:val="00CF7F23"/>
    <w:rsid w:val="00D00B2D"/>
    <w:rsid w:val="00D02791"/>
    <w:rsid w:val="00D03E41"/>
    <w:rsid w:val="00D120FB"/>
    <w:rsid w:val="00D13890"/>
    <w:rsid w:val="00D1478A"/>
    <w:rsid w:val="00D15A06"/>
    <w:rsid w:val="00D175B8"/>
    <w:rsid w:val="00D17BA7"/>
    <w:rsid w:val="00D17D89"/>
    <w:rsid w:val="00D17E12"/>
    <w:rsid w:val="00D20C51"/>
    <w:rsid w:val="00D211D4"/>
    <w:rsid w:val="00D23140"/>
    <w:rsid w:val="00D244BE"/>
    <w:rsid w:val="00D257A1"/>
    <w:rsid w:val="00D30021"/>
    <w:rsid w:val="00D32C34"/>
    <w:rsid w:val="00D335DC"/>
    <w:rsid w:val="00D362DF"/>
    <w:rsid w:val="00D3751F"/>
    <w:rsid w:val="00D40761"/>
    <w:rsid w:val="00D41E80"/>
    <w:rsid w:val="00D42636"/>
    <w:rsid w:val="00D4279F"/>
    <w:rsid w:val="00D42CCF"/>
    <w:rsid w:val="00D43F60"/>
    <w:rsid w:val="00D44442"/>
    <w:rsid w:val="00D47C3D"/>
    <w:rsid w:val="00D51673"/>
    <w:rsid w:val="00D539E5"/>
    <w:rsid w:val="00D53E03"/>
    <w:rsid w:val="00D540FA"/>
    <w:rsid w:val="00D54ECB"/>
    <w:rsid w:val="00D61D35"/>
    <w:rsid w:val="00D64E10"/>
    <w:rsid w:val="00D64F58"/>
    <w:rsid w:val="00D65405"/>
    <w:rsid w:val="00D656F1"/>
    <w:rsid w:val="00D669CA"/>
    <w:rsid w:val="00D66BF2"/>
    <w:rsid w:val="00D71BEC"/>
    <w:rsid w:val="00D71DC1"/>
    <w:rsid w:val="00D74FEC"/>
    <w:rsid w:val="00D77209"/>
    <w:rsid w:val="00D84D8F"/>
    <w:rsid w:val="00D84FA8"/>
    <w:rsid w:val="00D862B6"/>
    <w:rsid w:val="00D9551E"/>
    <w:rsid w:val="00D97F54"/>
    <w:rsid w:val="00D97F6A"/>
    <w:rsid w:val="00DA46A0"/>
    <w:rsid w:val="00DA4ADD"/>
    <w:rsid w:val="00DA6386"/>
    <w:rsid w:val="00DB03D1"/>
    <w:rsid w:val="00DB06F5"/>
    <w:rsid w:val="00DB0B93"/>
    <w:rsid w:val="00DB0CFC"/>
    <w:rsid w:val="00DB2848"/>
    <w:rsid w:val="00DB2D3F"/>
    <w:rsid w:val="00DB7EA4"/>
    <w:rsid w:val="00DC1A1B"/>
    <w:rsid w:val="00DC259B"/>
    <w:rsid w:val="00DD307D"/>
    <w:rsid w:val="00DD6CF6"/>
    <w:rsid w:val="00DE4A27"/>
    <w:rsid w:val="00DE77AB"/>
    <w:rsid w:val="00DE7F6F"/>
    <w:rsid w:val="00DF0C87"/>
    <w:rsid w:val="00DF1F65"/>
    <w:rsid w:val="00DF2090"/>
    <w:rsid w:val="00DF290A"/>
    <w:rsid w:val="00DF4D0C"/>
    <w:rsid w:val="00DF5D93"/>
    <w:rsid w:val="00DF78F7"/>
    <w:rsid w:val="00E02EE1"/>
    <w:rsid w:val="00E04726"/>
    <w:rsid w:val="00E13045"/>
    <w:rsid w:val="00E156F7"/>
    <w:rsid w:val="00E15CEF"/>
    <w:rsid w:val="00E165EB"/>
    <w:rsid w:val="00E24A22"/>
    <w:rsid w:val="00E252AD"/>
    <w:rsid w:val="00E260D4"/>
    <w:rsid w:val="00E27B39"/>
    <w:rsid w:val="00E34C42"/>
    <w:rsid w:val="00E34D44"/>
    <w:rsid w:val="00E40AB5"/>
    <w:rsid w:val="00E41B84"/>
    <w:rsid w:val="00E4709D"/>
    <w:rsid w:val="00E50136"/>
    <w:rsid w:val="00E50D4A"/>
    <w:rsid w:val="00E52492"/>
    <w:rsid w:val="00E55B88"/>
    <w:rsid w:val="00E616DE"/>
    <w:rsid w:val="00E6292E"/>
    <w:rsid w:val="00E62A37"/>
    <w:rsid w:val="00E6776A"/>
    <w:rsid w:val="00E757F6"/>
    <w:rsid w:val="00E774C9"/>
    <w:rsid w:val="00E8044F"/>
    <w:rsid w:val="00E8048D"/>
    <w:rsid w:val="00E901B8"/>
    <w:rsid w:val="00E926CE"/>
    <w:rsid w:val="00E932E4"/>
    <w:rsid w:val="00E939FE"/>
    <w:rsid w:val="00E950A1"/>
    <w:rsid w:val="00E97BF5"/>
    <w:rsid w:val="00EA24DA"/>
    <w:rsid w:val="00EA6AFE"/>
    <w:rsid w:val="00EA7A4D"/>
    <w:rsid w:val="00EB00D3"/>
    <w:rsid w:val="00EB2E57"/>
    <w:rsid w:val="00EB3E5B"/>
    <w:rsid w:val="00EB4433"/>
    <w:rsid w:val="00EB7D3B"/>
    <w:rsid w:val="00EC1C0B"/>
    <w:rsid w:val="00EC3087"/>
    <w:rsid w:val="00EC46E3"/>
    <w:rsid w:val="00EC4F6F"/>
    <w:rsid w:val="00EC587E"/>
    <w:rsid w:val="00ED1548"/>
    <w:rsid w:val="00ED17D2"/>
    <w:rsid w:val="00ED29B9"/>
    <w:rsid w:val="00ED33BD"/>
    <w:rsid w:val="00ED5711"/>
    <w:rsid w:val="00ED6091"/>
    <w:rsid w:val="00ED7E89"/>
    <w:rsid w:val="00EE5DAC"/>
    <w:rsid w:val="00EF05AE"/>
    <w:rsid w:val="00EF42EB"/>
    <w:rsid w:val="00EF569F"/>
    <w:rsid w:val="00EF6031"/>
    <w:rsid w:val="00EF73C4"/>
    <w:rsid w:val="00F0420F"/>
    <w:rsid w:val="00F06B75"/>
    <w:rsid w:val="00F07039"/>
    <w:rsid w:val="00F07802"/>
    <w:rsid w:val="00F10E7B"/>
    <w:rsid w:val="00F14742"/>
    <w:rsid w:val="00F156C7"/>
    <w:rsid w:val="00F15D9E"/>
    <w:rsid w:val="00F21115"/>
    <w:rsid w:val="00F22344"/>
    <w:rsid w:val="00F237E5"/>
    <w:rsid w:val="00F33889"/>
    <w:rsid w:val="00F34D45"/>
    <w:rsid w:val="00F35481"/>
    <w:rsid w:val="00F35B2A"/>
    <w:rsid w:val="00F35D76"/>
    <w:rsid w:val="00F37B2C"/>
    <w:rsid w:val="00F40750"/>
    <w:rsid w:val="00F41536"/>
    <w:rsid w:val="00F41960"/>
    <w:rsid w:val="00F421AF"/>
    <w:rsid w:val="00F466BC"/>
    <w:rsid w:val="00F50994"/>
    <w:rsid w:val="00F51480"/>
    <w:rsid w:val="00F52751"/>
    <w:rsid w:val="00F57503"/>
    <w:rsid w:val="00F63231"/>
    <w:rsid w:val="00F6494D"/>
    <w:rsid w:val="00F649F5"/>
    <w:rsid w:val="00F655F2"/>
    <w:rsid w:val="00F71D6E"/>
    <w:rsid w:val="00F748EC"/>
    <w:rsid w:val="00F81E0F"/>
    <w:rsid w:val="00F8211B"/>
    <w:rsid w:val="00F85B51"/>
    <w:rsid w:val="00F8653F"/>
    <w:rsid w:val="00F96FD1"/>
    <w:rsid w:val="00FA2237"/>
    <w:rsid w:val="00FA32B5"/>
    <w:rsid w:val="00FA3664"/>
    <w:rsid w:val="00FA3D2E"/>
    <w:rsid w:val="00FA7898"/>
    <w:rsid w:val="00FB26A4"/>
    <w:rsid w:val="00FB355B"/>
    <w:rsid w:val="00FC002A"/>
    <w:rsid w:val="00FC45CE"/>
    <w:rsid w:val="00FC53AC"/>
    <w:rsid w:val="00FD0651"/>
    <w:rsid w:val="00FD369B"/>
    <w:rsid w:val="00FD56D5"/>
    <w:rsid w:val="00FD77B5"/>
    <w:rsid w:val="00FE08DC"/>
    <w:rsid w:val="00FF2A65"/>
    <w:rsid w:val="00FF30D0"/>
    <w:rsid w:val="00FF53E9"/>
    <w:rsid w:val="00FF64F7"/>
    <w:rsid w:val="00FF7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F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F06B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unhideWhenUsed/>
    <w:qFormat/>
    <w:rsid w:val="00F06B75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06B7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761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61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611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611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611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11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F06B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F06B75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F06B75"/>
    <w:rPr>
      <w:rFonts w:ascii="Cambria" w:eastAsia="Times New Roman" w:hAnsi="Cambria" w:cs="Times New Roman"/>
      <w:b/>
      <w:bCs/>
      <w:color w:val="4F81BD"/>
    </w:rPr>
  </w:style>
  <w:style w:type="character" w:styleId="a4">
    <w:name w:val="Hyperlink"/>
    <w:uiPriority w:val="99"/>
    <w:semiHidden/>
    <w:unhideWhenUsed/>
    <w:rsid w:val="00F06B75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6B75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F0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F06B7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F06B75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F06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F06B75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F06B75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F06B75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F06B75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B7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F06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F06B75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F06B75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F06B7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F06B75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F06B75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F06B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F06B75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F06B7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F06B75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F06B75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F06B75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F06B7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F0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F06B7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F06B75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F0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F06B75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F06B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F06B75"/>
  </w:style>
  <w:style w:type="paragraph" w:styleId="afa">
    <w:name w:val="List Paragraph"/>
    <w:basedOn w:val="a"/>
    <w:link w:val="af9"/>
    <w:uiPriority w:val="99"/>
    <w:qFormat/>
    <w:rsid w:val="00F06B7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F06B75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rsid w:val="00F06B7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F06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locked/>
    <w:rsid w:val="00F06B7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qFormat/>
    <w:rsid w:val="00F06B75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rsid w:val="00F06B75"/>
    <w:pPr>
      <w:ind w:left="720"/>
    </w:pPr>
    <w:rPr>
      <w:rFonts w:cs="Calibri"/>
    </w:rPr>
  </w:style>
  <w:style w:type="character" w:styleId="afc">
    <w:name w:val="footnote reference"/>
    <w:uiPriority w:val="99"/>
    <w:semiHidden/>
    <w:unhideWhenUsed/>
    <w:rsid w:val="00F06B75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F06B75"/>
    <w:rPr>
      <w:vertAlign w:val="superscript"/>
    </w:rPr>
  </w:style>
  <w:style w:type="character" w:customStyle="1" w:styleId="st">
    <w:name w:val="st"/>
    <w:basedOn w:val="a1"/>
    <w:rsid w:val="00F06B75"/>
  </w:style>
  <w:style w:type="table" w:styleId="afe">
    <w:name w:val="Table Grid"/>
    <w:basedOn w:val="a2"/>
    <w:uiPriority w:val="59"/>
    <w:rsid w:val="00F0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06B75"/>
    <w:pPr>
      <w:numPr>
        <w:numId w:val="30"/>
      </w:numPr>
    </w:pPr>
  </w:style>
  <w:style w:type="character" w:customStyle="1" w:styleId="40">
    <w:name w:val="Заголовок 4 Знак"/>
    <w:basedOn w:val="a1"/>
    <w:link w:val="4"/>
    <w:uiPriority w:val="9"/>
    <w:rsid w:val="00761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761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761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761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2">
    <w:name w:val="c2"/>
    <w:basedOn w:val="a1"/>
    <w:rsid w:val="00E260D4"/>
  </w:style>
  <w:style w:type="paragraph" w:customStyle="1" w:styleId="Default">
    <w:name w:val="Default"/>
    <w:rsid w:val="001740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F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F06B7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unhideWhenUsed/>
    <w:qFormat/>
    <w:rsid w:val="00F06B75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06B7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7611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61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7611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7611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611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611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F06B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rsid w:val="00F06B75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rsid w:val="00F06B75"/>
    <w:rPr>
      <w:rFonts w:ascii="Cambria" w:eastAsia="Times New Roman" w:hAnsi="Cambria" w:cs="Times New Roman"/>
      <w:b/>
      <w:bCs/>
      <w:color w:val="4F81BD"/>
    </w:rPr>
  </w:style>
  <w:style w:type="character" w:styleId="a4">
    <w:name w:val="Hyperlink"/>
    <w:uiPriority w:val="99"/>
    <w:semiHidden/>
    <w:unhideWhenUsed/>
    <w:rsid w:val="00F06B75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F06B75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F06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F06B75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F06B75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F06B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F06B75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F06B75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F06B75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F06B75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B7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F06B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F06B75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F06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F06B75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F06B7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F06B75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F06B75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F06B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F06B75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F06B75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F06B75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F06B75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F06B75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F06B75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F06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F06B7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F06B75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F0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F06B75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F06B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F06B75"/>
  </w:style>
  <w:style w:type="paragraph" w:styleId="afa">
    <w:name w:val="List Paragraph"/>
    <w:basedOn w:val="a"/>
    <w:link w:val="af9"/>
    <w:uiPriority w:val="99"/>
    <w:qFormat/>
    <w:rsid w:val="00F06B7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F06B75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rsid w:val="00F06B75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F06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B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locked/>
    <w:rsid w:val="00F06B7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qFormat/>
    <w:rsid w:val="00F06B75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rsid w:val="00F06B75"/>
    <w:pPr>
      <w:ind w:left="720"/>
    </w:pPr>
    <w:rPr>
      <w:rFonts w:cs="Calibri"/>
    </w:rPr>
  </w:style>
  <w:style w:type="character" w:styleId="afc">
    <w:name w:val="footnote reference"/>
    <w:uiPriority w:val="99"/>
    <w:semiHidden/>
    <w:unhideWhenUsed/>
    <w:rsid w:val="00F06B75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F06B75"/>
    <w:rPr>
      <w:vertAlign w:val="superscript"/>
    </w:rPr>
  </w:style>
  <w:style w:type="character" w:customStyle="1" w:styleId="st">
    <w:name w:val="st"/>
    <w:basedOn w:val="a1"/>
    <w:rsid w:val="00F06B75"/>
  </w:style>
  <w:style w:type="table" w:styleId="afe">
    <w:name w:val="Table Grid"/>
    <w:basedOn w:val="a2"/>
    <w:uiPriority w:val="59"/>
    <w:rsid w:val="00F06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uiPriority w:val="59"/>
    <w:rsid w:val="00F06B7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uiPriority w:val="59"/>
    <w:rsid w:val="00F06B7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06B75"/>
    <w:pPr>
      <w:numPr>
        <w:numId w:val="30"/>
      </w:numPr>
    </w:pPr>
  </w:style>
  <w:style w:type="character" w:customStyle="1" w:styleId="40">
    <w:name w:val="Заголовок 4 Знак"/>
    <w:basedOn w:val="a1"/>
    <w:link w:val="4"/>
    <w:uiPriority w:val="9"/>
    <w:rsid w:val="007611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rsid w:val="00761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761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761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761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2">
    <w:name w:val="c2"/>
    <w:basedOn w:val="a1"/>
    <w:rsid w:val="00E260D4"/>
  </w:style>
  <w:style w:type="paragraph" w:customStyle="1" w:styleId="Default">
    <w:name w:val="Default"/>
    <w:rsid w:val="001740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C76F6-3B7F-4B98-9EBC-C169BB23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5726</Words>
  <Characters>32639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Ural</dc:creator>
  <cp:lastModifiedBy>Пользователь</cp:lastModifiedBy>
  <cp:revision>3</cp:revision>
  <cp:lastPrinted>2025-02-12T11:55:00Z</cp:lastPrinted>
  <dcterms:created xsi:type="dcterms:W3CDTF">2025-02-12T16:01:00Z</dcterms:created>
  <dcterms:modified xsi:type="dcterms:W3CDTF">2025-02-13T04:47:00Z</dcterms:modified>
</cp:coreProperties>
</file>