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220" w:rsidRPr="00DF5DF5" w:rsidRDefault="00B35C65" w:rsidP="00DF5DF5">
      <w:pPr>
        <w:pStyle w:val="afa"/>
        <w:jc w:val="center"/>
        <w:rPr>
          <w:rFonts w:ascii="Times New Roman" w:hAnsi="Times New Roman"/>
          <w:b/>
        </w:rPr>
      </w:pPr>
      <w:r w:rsidRPr="00DF5DF5">
        <w:rPr>
          <w:rFonts w:ascii="Times New Roman" w:hAnsi="Times New Roman"/>
          <w:b/>
        </w:rPr>
        <w:t>06.3 Гармонизация межэтнических отношений и  участие в профилактике</w:t>
      </w:r>
    </w:p>
    <w:p w:rsidR="002C327B" w:rsidRPr="00DF5DF5" w:rsidRDefault="00B35C65" w:rsidP="00DF5DF5">
      <w:pPr>
        <w:jc w:val="center"/>
        <w:rPr>
          <w:b/>
        </w:rPr>
      </w:pPr>
      <w:r w:rsidRPr="00DF5DF5">
        <w:rPr>
          <w:b/>
        </w:rPr>
        <w:t xml:space="preserve">экстремизма </w:t>
      </w:r>
      <w:r w:rsidR="003A0CD2" w:rsidRPr="00DF5DF5">
        <w:rPr>
          <w:b/>
        </w:rPr>
        <w:t>и терроризма</w:t>
      </w:r>
    </w:p>
    <w:p w:rsidR="003A0CD2" w:rsidRDefault="003A0CD2" w:rsidP="002C327B">
      <w:pPr>
        <w:jc w:val="center"/>
        <w:rPr>
          <w:b/>
        </w:rPr>
      </w:pPr>
    </w:p>
    <w:p w:rsidR="002C327B" w:rsidRPr="002C327B" w:rsidRDefault="002C327B" w:rsidP="002C327B">
      <w:pPr>
        <w:jc w:val="center"/>
        <w:rPr>
          <w:b/>
        </w:rPr>
      </w:pPr>
      <w:r w:rsidRPr="002C327B">
        <w:rPr>
          <w:b/>
        </w:rPr>
        <w:t>Краткая характеристика (паспорт) подпрограммы</w:t>
      </w:r>
    </w:p>
    <w:p w:rsidR="001F06B0" w:rsidRDefault="001F06B0" w:rsidP="002C327B">
      <w:pPr>
        <w:jc w:val="center"/>
      </w:pPr>
      <w:bookmarkStart w:id="0" w:name="Par41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2"/>
        <w:gridCol w:w="8172"/>
      </w:tblGrid>
      <w:tr w:rsidR="00522220" w:rsidRPr="006B1CA0" w:rsidTr="00BC5845">
        <w:trPr>
          <w:trHeight w:val="276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>Наименование подпрограммы</w:t>
            </w:r>
          </w:p>
        </w:tc>
        <w:tc>
          <w:tcPr>
            <w:tcW w:w="0" w:type="auto"/>
            <w:vAlign w:val="center"/>
          </w:tcPr>
          <w:p w:rsidR="00522220" w:rsidRPr="006B1CA0" w:rsidRDefault="00522220" w:rsidP="00522220">
            <w:pPr>
              <w:widowControl/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lang w:bidi="ar-SA"/>
              </w:rPr>
            </w:pPr>
            <w:r w:rsidRPr="00F65480">
              <w:t>Гармонизация межэтнических отношений</w:t>
            </w:r>
            <w:r>
              <w:t xml:space="preserve"> </w:t>
            </w:r>
            <w:r w:rsidRPr="00815F30">
              <w:t>и  участие в профилактике экстремизма</w:t>
            </w:r>
            <w:r>
              <w:t xml:space="preserve"> и терроризма </w:t>
            </w:r>
          </w:p>
        </w:tc>
      </w:tr>
      <w:tr w:rsidR="00522220" w:rsidRPr="006B1CA0" w:rsidTr="00BC5845">
        <w:trPr>
          <w:trHeight w:val="276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AB1BC3">
              <w:t>Координатор</w:t>
            </w:r>
          </w:p>
        </w:tc>
        <w:tc>
          <w:tcPr>
            <w:tcW w:w="0" w:type="auto"/>
            <w:vAlign w:val="center"/>
          </w:tcPr>
          <w:p w:rsidR="00522220" w:rsidRPr="006B1CA0" w:rsidRDefault="00522220" w:rsidP="00B34BEE">
            <w:pPr>
              <w:widowControl/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lang w:bidi="ar-SA"/>
              </w:rPr>
            </w:pPr>
            <w:r>
              <w:t xml:space="preserve">Первый заместитель Главы Администрации </w:t>
            </w:r>
            <w:r w:rsidRPr="00F65480">
              <w:t>«</w:t>
            </w:r>
            <w:r>
              <w:t xml:space="preserve">Муниципальный округ </w:t>
            </w:r>
            <w:r w:rsidRPr="00F65480">
              <w:t>Юкам</w:t>
            </w:r>
            <w:r>
              <w:t>енский район Удмуртской Республики» по социальным вопросам.</w:t>
            </w:r>
          </w:p>
        </w:tc>
      </w:tr>
      <w:tr w:rsidR="00522220" w:rsidRPr="006B1CA0" w:rsidTr="00BC5845">
        <w:trPr>
          <w:trHeight w:val="265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 xml:space="preserve">Ответственный исполнитель </w:t>
            </w:r>
          </w:p>
        </w:tc>
        <w:tc>
          <w:tcPr>
            <w:tcW w:w="0" w:type="auto"/>
            <w:vAlign w:val="center"/>
          </w:tcPr>
          <w:p w:rsidR="00522220" w:rsidRPr="006B1CA0" w:rsidRDefault="00522220" w:rsidP="00B34BEE">
            <w:pPr>
              <w:widowControl/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lang w:bidi="ar-SA"/>
              </w:rPr>
            </w:pPr>
            <w:r>
              <w:t xml:space="preserve">  Помощник Главы муниципального образования </w:t>
            </w:r>
            <w:r w:rsidRPr="00F65480">
              <w:t>«</w:t>
            </w:r>
            <w:r>
              <w:t xml:space="preserve">Муниципальный округ </w:t>
            </w:r>
            <w:r w:rsidRPr="00F65480">
              <w:t>Юкам</w:t>
            </w:r>
            <w:r>
              <w:t>енский район Удмуртской Республики» по вопросам ГО и ЧС</w:t>
            </w:r>
            <w:r w:rsidRPr="00F81E40">
              <w:t xml:space="preserve"> </w:t>
            </w:r>
            <w:r>
              <w:t xml:space="preserve"> </w:t>
            </w:r>
            <w:r w:rsidRPr="00F81E40">
              <w:t xml:space="preserve">   </w:t>
            </w:r>
            <w:r>
              <w:t xml:space="preserve"> </w:t>
            </w:r>
            <w:r w:rsidRPr="00F81E40">
              <w:t xml:space="preserve">  </w:t>
            </w:r>
          </w:p>
        </w:tc>
      </w:tr>
      <w:tr w:rsidR="00522220" w:rsidRPr="006B1CA0" w:rsidTr="00BC5845">
        <w:trPr>
          <w:trHeight w:val="270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 xml:space="preserve">Соисполнители </w:t>
            </w:r>
          </w:p>
        </w:tc>
        <w:tc>
          <w:tcPr>
            <w:tcW w:w="0" w:type="auto"/>
            <w:vAlign w:val="center"/>
          </w:tcPr>
          <w:p w:rsidR="00522220" w:rsidRPr="00B169C4" w:rsidRDefault="00522220" w:rsidP="00B34BEE">
            <w:pPr>
              <w:jc w:val="both"/>
              <w:rPr>
                <w:lang w:bidi="ar-SA"/>
              </w:rPr>
            </w:pPr>
            <w:r>
              <w:t xml:space="preserve">Отдел </w:t>
            </w:r>
            <w:r w:rsidRPr="00F81E40">
              <w:t>культуры</w:t>
            </w:r>
            <w:r>
              <w:t xml:space="preserve"> и молодежной политики</w:t>
            </w:r>
            <w:r w:rsidRPr="00F81E40">
              <w:t>, образования,</w:t>
            </w:r>
            <w:r>
              <w:t xml:space="preserve"> отдел образования</w:t>
            </w:r>
            <w:r w:rsidRPr="00F81E40">
              <w:t xml:space="preserve"> </w:t>
            </w:r>
            <w:r>
              <w:t xml:space="preserve">Администрации </w:t>
            </w:r>
            <w:r w:rsidRPr="00F65480">
              <w:t>«</w:t>
            </w:r>
            <w:r>
              <w:t xml:space="preserve">Муниципальный округ </w:t>
            </w:r>
            <w:r w:rsidRPr="00F65480">
              <w:t>Юкам</w:t>
            </w:r>
            <w:r>
              <w:t xml:space="preserve">енский район Удмуртской Республики»,  Управление территориального развития Администрации </w:t>
            </w:r>
            <w:r w:rsidRPr="00F65480">
              <w:t>«</w:t>
            </w:r>
            <w:r>
              <w:t xml:space="preserve">Муниципальный округ </w:t>
            </w:r>
            <w:r w:rsidRPr="00F65480">
              <w:t>Юкам</w:t>
            </w:r>
            <w:r>
              <w:t>енский район Удмуртской Республики»,   ПП «Юкаменский»  МО МВД России «</w:t>
            </w:r>
            <w:proofErr w:type="spellStart"/>
            <w:r>
              <w:t>Глазовский</w:t>
            </w:r>
            <w:proofErr w:type="spellEnd"/>
            <w:r>
              <w:t xml:space="preserve">»   </w:t>
            </w:r>
          </w:p>
        </w:tc>
      </w:tr>
      <w:tr w:rsidR="00522220" w:rsidRPr="006B1CA0" w:rsidTr="00BC5845">
        <w:trPr>
          <w:trHeight w:val="259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 xml:space="preserve">Цели </w:t>
            </w:r>
          </w:p>
        </w:tc>
        <w:tc>
          <w:tcPr>
            <w:tcW w:w="0" w:type="auto"/>
            <w:vAlign w:val="center"/>
          </w:tcPr>
          <w:p w:rsidR="00522220" w:rsidRPr="00745E62" w:rsidRDefault="00522220" w:rsidP="00DC4752">
            <w:pPr>
              <w:pStyle w:val="21"/>
              <w:ind w:firstLine="0"/>
              <w:rPr>
                <w:sz w:val="24"/>
                <w:szCs w:val="24"/>
              </w:rPr>
            </w:pPr>
            <w:r>
              <w:t xml:space="preserve"> </w:t>
            </w:r>
            <w:r>
              <w:rPr>
                <w:sz w:val="24"/>
                <w:szCs w:val="24"/>
              </w:rPr>
              <w:t xml:space="preserve">1.Участие в </w:t>
            </w:r>
            <w:r w:rsidRPr="00745E62">
              <w:rPr>
                <w:sz w:val="24"/>
                <w:szCs w:val="24"/>
              </w:rPr>
              <w:t>противодействи</w:t>
            </w:r>
            <w:r>
              <w:rPr>
                <w:sz w:val="24"/>
                <w:szCs w:val="24"/>
              </w:rPr>
              <w:t>и</w:t>
            </w:r>
            <w:r w:rsidRPr="00745E62">
              <w:rPr>
                <w:sz w:val="24"/>
                <w:szCs w:val="24"/>
              </w:rPr>
              <w:t xml:space="preserve"> терроризму и экстремизму и защита жизни граждан, проживающих на территории </w:t>
            </w:r>
            <w:r>
              <w:rPr>
                <w:sz w:val="24"/>
                <w:szCs w:val="24"/>
              </w:rPr>
              <w:t>муниципального образования</w:t>
            </w:r>
            <w:r w:rsidRPr="00745E62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Муниципальный округ Юкаменский</w:t>
            </w:r>
            <w:r w:rsidRPr="00745E62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 xml:space="preserve"> Удмуртской Республики</w:t>
            </w:r>
            <w:r w:rsidRPr="00745E62">
              <w:rPr>
                <w:sz w:val="24"/>
                <w:szCs w:val="24"/>
              </w:rPr>
              <w:t>» от</w:t>
            </w:r>
            <w:r>
              <w:rPr>
                <w:sz w:val="24"/>
                <w:szCs w:val="24"/>
              </w:rPr>
              <w:t xml:space="preserve"> возможных</w:t>
            </w:r>
            <w:r w:rsidRPr="00745E62">
              <w:rPr>
                <w:sz w:val="24"/>
                <w:szCs w:val="24"/>
              </w:rPr>
              <w:t xml:space="preserve"> террористических и экстремистских актов;</w:t>
            </w:r>
          </w:p>
          <w:p w:rsidR="00522220" w:rsidRPr="00745E62" w:rsidRDefault="00522220" w:rsidP="00DC4752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745E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745E62">
              <w:rPr>
                <w:sz w:val="24"/>
                <w:szCs w:val="24"/>
              </w:rPr>
              <w:t>меньшение проявлений экстремизма и негативного отношения к лицам других национальностей и религиозных конфессий;</w:t>
            </w:r>
          </w:p>
          <w:p w:rsidR="00522220" w:rsidRPr="00745E62" w:rsidRDefault="00522220" w:rsidP="00DC4752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3.Ф</w:t>
            </w:r>
            <w:r w:rsidRPr="00745E62">
              <w:rPr>
                <w:sz w:val="24"/>
                <w:szCs w:val="24"/>
              </w:rPr>
              <w:t>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      </w:r>
          </w:p>
          <w:p w:rsidR="00522220" w:rsidRPr="006B1CA0" w:rsidRDefault="00522220" w:rsidP="00DC4752">
            <w:pPr>
              <w:pStyle w:val="21"/>
              <w:ind w:firstLine="0"/>
              <w:rPr>
                <w:lang w:bidi="ar-SA"/>
              </w:rPr>
            </w:pPr>
            <w:r>
              <w:rPr>
                <w:sz w:val="24"/>
                <w:szCs w:val="24"/>
              </w:rPr>
              <w:t>4.Ф</w:t>
            </w:r>
            <w:r w:rsidRPr="00745E62">
              <w:rPr>
                <w:sz w:val="24"/>
                <w:szCs w:val="24"/>
              </w:rPr>
              <w:t>ормирование толерантности и межэтнической культуры в молодёжной среде, профилактика агрессивного поведения.</w:t>
            </w:r>
          </w:p>
        </w:tc>
      </w:tr>
      <w:tr w:rsidR="00522220" w:rsidRPr="006B1CA0" w:rsidTr="00BC5845">
        <w:trPr>
          <w:trHeight w:val="264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 xml:space="preserve">Задачи </w:t>
            </w:r>
          </w:p>
        </w:tc>
        <w:tc>
          <w:tcPr>
            <w:tcW w:w="0" w:type="auto"/>
            <w:vAlign w:val="center"/>
          </w:tcPr>
          <w:p w:rsidR="00522220" w:rsidRPr="00745E62" w:rsidRDefault="00522220" w:rsidP="00DC4752">
            <w:pPr>
              <w:pStyle w:val="aff0"/>
              <w:spacing w:before="0"/>
              <w:ind w:firstLine="0"/>
              <w:rPr>
                <w:sz w:val="24"/>
                <w:szCs w:val="24"/>
              </w:rPr>
            </w:pPr>
            <w:r>
              <w:t xml:space="preserve"> </w:t>
            </w:r>
            <w:r w:rsidRPr="00DC475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Информирование населения муниципального образования</w:t>
            </w:r>
            <w:r w:rsidRPr="00745E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</w:t>
            </w:r>
            <w:r w:rsidR="00DF5DF5">
              <w:rPr>
                <w:sz w:val="24"/>
                <w:szCs w:val="24"/>
              </w:rPr>
              <w:t xml:space="preserve">                      </w:t>
            </w:r>
            <w:r w:rsidRPr="00745E62">
              <w:rPr>
                <w:sz w:val="24"/>
                <w:szCs w:val="24"/>
              </w:rPr>
              <w:t xml:space="preserve"> по вопросам противодействия терроризму и экстремизму;</w:t>
            </w:r>
          </w:p>
          <w:p w:rsidR="00522220" w:rsidRDefault="00522220" w:rsidP="00DC4752">
            <w:pPr>
              <w:widowControl/>
              <w:overflowPunct w:val="0"/>
              <w:autoSpaceDN w:val="0"/>
              <w:adjustRightInd w:val="0"/>
              <w:jc w:val="both"/>
              <w:textAlignment w:val="baseline"/>
              <w:outlineLvl w:val="0"/>
            </w:pPr>
            <w:r>
              <w:t>2.С</w:t>
            </w:r>
            <w:r w:rsidRPr="00745E62">
              <w:t>одействие правоохранительным органам в выявлении правонарушений и преступлений данной категории, а также ликвидации их последствий; решение организационных вопросов по противодействию терроризму и оптимизация деятельности, предусмотренных законодательством органов и структур в указанной сфере;</w:t>
            </w:r>
          </w:p>
          <w:p w:rsidR="00522220" w:rsidRPr="00745E62" w:rsidRDefault="00522220" w:rsidP="00DC4752">
            <w:pPr>
              <w:pStyle w:val="aff0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</w:t>
            </w:r>
            <w:r w:rsidRPr="00745E62">
              <w:rPr>
                <w:sz w:val="24"/>
                <w:szCs w:val="24"/>
              </w:rPr>
              <w:t xml:space="preserve">снащение материально-техническими средствами сил, привлекаемых для проведения контртеррористических операций на территории </w:t>
            </w:r>
            <w:r>
              <w:rPr>
                <w:sz w:val="24"/>
                <w:szCs w:val="24"/>
              </w:rPr>
              <w:t xml:space="preserve">муниципального образования </w:t>
            </w:r>
            <w:r w:rsidRPr="00745E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745E62">
              <w:rPr>
                <w:sz w:val="24"/>
                <w:szCs w:val="24"/>
              </w:rPr>
              <w:t xml:space="preserve"> и повышение их уровня готовности;</w:t>
            </w:r>
          </w:p>
          <w:p w:rsidR="00522220" w:rsidRDefault="00522220" w:rsidP="00DC4752">
            <w:pPr>
              <w:jc w:val="both"/>
            </w:pPr>
            <w:r>
              <w:t>4.У</w:t>
            </w:r>
            <w:r w:rsidRPr="00745E62">
              <w:t xml:space="preserve">силение антитеррористической защищенности </w:t>
            </w:r>
            <w:r>
              <w:t>объектов жизнеобеспечения населения,</w:t>
            </w:r>
            <w:r w:rsidRPr="00745E62">
              <w:t xml:space="preserve"> а также мест массового пребывания людей; </w:t>
            </w:r>
          </w:p>
          <w:p w:rsidR="00522220" w:rsidRDefault="00522220" w:rsidP="00DC4752">
            <w:pPr>
              <w:jc w:val="both"/>
            </w:pPr>
            <w:r>
              <w:t>5.</w:t>
            </w:r>
            <w:r>
              <w:rPr>
                <w:color w:val="000000"/>
              </w:rPr>
              <w:t>А</w:t>
            </w:r>
            <w:r w:rsidRPr="00745E62">
              <w:rPr>
                <w:color w:val="000000"/>
              </w:rPr>
              <w:t>ктивизация профилактической и</w:t>
            </w:r>
            <w:r w:rsidRPr="00745E62">
              <w:t xml:space="preserve"> информационно-пропагандистской работы, в том числе в целях предотвращения</w:t>
            </w:r>
          </w:p>
          <w:p w:rsidR="00522220" w:rsidRDefault="00522220" w:rsidP="00DC4752">
            <w:pPr>
              <w:jc w:val="both"/>
            </w:pPr>
            <w:r w:rsidRPr="00745E62">
              <w:t xml:space="preserve"> </w:t>
            </w:r>
            <w:proofErr w:type="spellStart"/>
            <w:r w:rsidRPr="00745E62">
              <w:t>этноконфессиональных</w:t>
            </w:r>
            <w:proofErr w:type="spellEnd"/>
            <w:r w:rsidRPr="00745E62">
              <w:t xml:space="preserve"> конфликтов;</w:t>
            </w:r>
          </w:p>
          <w:p w:rsidR="00522220" w:rsidRDefault="00522220" w:rsidP="00DC4752">
            <w:pPr>
              <w:jc w:val="both"/>
            </w:pPr>
            <w:r>
              <w:t xml:space="preserve"> 6.О</w:t>
            </w:r>
            <w:r w:rsidRPr="00745E62">
              <w:t>рганизация воспитательной работы среди детей и молодёжи, направленная на устранение причин и условий, способствующих совершению действий экстремистского характера;</w:t>
            </w:r>
          </w:p>
          <w:p w:rsidR="00522220" w:rsidRPr="006B1CA0" w:rsidRDefault="00522220" w:rsidP="00921D65">
            <w:pPr>
              <w:widowControl/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lang w:bidi="ar-SA"/>
              </w:rPr>
            </w:pPr>
            <w:r>
              <w:t>7.Н</w:t>
            </w:r>
            <w:r w:rsidRPr="00DA1579">
              <w:t>едопущение наличия свастики и иных элементов экстремистской направленности на объектах социальной инфраструктуры.</w:t>
            </w:r>
          </w:p>
        </w:tc>
      </w:tr>
      <w:tr w:rsidR="00522220" w:rsidRPr="006B1CA0" w:rsidTr="00BC5845">
        <w:trPr>
          <w:trHeight w:val="267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 xml:space="preserve">Целевые показатели (индикаторы) </w:t>
            </w:r>
          </w:p>
        </w:tc>
        <w:tc>
          <w:tcPr>
            <w:tcW w:w="0" w:type="auto"/>
            <w:vAlign w:val="center"/>
          </w:tcPr>
          <w:p w:rsidR="00522220" w:rsidRPr="00F81E40" w:rsidRDefault="00522220" w:rsidP="00F81E40">
            <w:pPr>
              <w:widowControl/>
              <w:autoSpaceDN w:val="0"/>
              <w:adjustRightInd w:val="0"/>
              <w:jc w:val="both"/>
              <w:rPr>
                <w:rFonts w:eastAsia="Calibri"/>
                <w:lang w:eastAsia="en-US" w:bidi="ar-SA"/>
              </w:rPr>
            </w:pPr>
            <w:r>
              <w:rPr>
                <w:rFonts w:eastAsia="Calibri"/>
                <w:lang w:bidi="ar-SA"/>
              </w:rPr>
              <w:t>1. К</w:t>
            </w:r>
            <w:r w:rsidRPr="00F81E40">
              <w:rPr>
                <w:rFonts w:eastAsia="Calibri"/>
                <w:lang w:bidi="ar-SA"/>
              </w:rPr>
              <w:t xml:space="preserve">оличество мероприятий и количество их участников, </w:t>
            </w:r>
            <w:r w:rsidRPr="00F81E40">
              <w:rPr>
                <w:rFonts w:eastAsia="Calibri"/>
                <w:lang w:eastAsia="en-US" w:bidi="ar-SA"/>
              </w:rPr>
              <w:t>направленных на гармонизацию межэтнических отношений;</w:t>
            </w:r>
          </w:p>
          <w:p w:rsidR="00522220" w:rsidRDefault="00522220" w:rsidP="00921D65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lang w:eastAsia="en-US" w:bidi="ar-SA"/>
              </w:rPr>
              <w:t xml:space="preserve"> </w:t>
            </w:r>
            <w:r>
              <w:rPr>
                <w:sz w:val="24"/>
                <w:szCs w:val="24"/>
              </w:rPr>
              <w:t>2.</w:t>
            </w:r>
            <w:r w:rsidRPr="00DA1579">
              <w:rPr>
                <w:sz w:val="24"/>
                <w:szCs w:val="24"/>
              </w:rPr>
              <w:t>Отсутствие террористических актов на территории муниципального образования</w:t>
            </w:r>
            <w:proofErr w:type="gramStart"/>
            <w:r>
              <w:rPr>
                <w:sz w:val="24"/>
                <w:szCs w:val="24"/>
              </w:rPr>
              <w:t xml:space="preserve"> ;</w:t>
            </w:r>
            <w:proofErr w:type="gramEnd"/>
          </w:p>
          <w:p w:rsidR="00522220" w:rsidRPr="00B169C4" w:rsidRDefault="00522220" w:rsidP="00B34BEE">
            <w:pPr>
              <w:widowControl/>
              <w:autoSpaceDN w:val="0"/>
              <w:adjustRightInd w:val="0"/>
              <w:jc w:val="both"/>
              <w:rPr>
                <w:lang w:bidi="ar-SA"/>
              </w:rPr>
            </w:pPr>
            <w:r>
              <w:t xml:space="preserve"> </w:t>
            </w:r>
            <w:r>
              <w:rPr>
                <w:rFonts w:eastAsia="Calibri"/>
                <w:lang w:eastAsia="en-US" w:bidi="ar-SA"/>
              </w:rPr>
              <w:t>3</w:t>
            </w:r>
            <w:r>
              <w:rPr>
                <w:lang w:bidi="ar-SA"/>
              </w:rPr>
              <w:t>.</w:t>
            </w:r>
            <w:r w:rsidRPr="00C67386">
              <w:rPr>
                <w:lang w:bidi="ar-SA"/>
              </w:rPr>
              <w:t xml:space="preserve">Отсутствие  актов экстремистской направленности против соблюдения </w:t>
            </w:r>
            <w:r w:rsidRPr="00C67386">
              <w:rPr>
                <w:lang w:bidi="ar-SA"/>
              </w:rPr>
              <w:lastRenderedPageBreak/>
              <w:t>прав и свобод человека на территории муниципального образования</w:t>
            </w:r>
            <w:proofErr w:type="gramStart"/>
            <w:r w:rsidRPr="00C67386">
              <w:rPr>
                <w:lang w:bidi="ar-SA"/>
              </w:rPr>
              <w:t xml:space="preserve"> </w:t>
            </w:r>
            <w:r>
              <w:rPr>
                <w:lang w:bidi="ar-SA"/>
              </w:rPr>
              <w:t>;</w:t>
            </w:r>
            <w:proofErr w:type="gramEnd"/>
            <w:r>
              <w:rPr>
                <w:lang w:bidi="ar-SA"/>
              </w:rPr>
              <w:t xml:space="preserve"> </w:t>
            </w:r>
          </w:p>
        </w:tc>
      </w:tr>
      <w:tr w:rsidR="00522220" w:rsidRPr="006B1CA0" w:rsidTr="00BC5845">
        <w:trPr>
          <w:trHeight w:val="258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lastRenderedPageBreak/>
              <w:t xml:space="preserve">Сроки реализации </w:t>
            </w:r>
          </w:p>
        </w:tc>
        <w:tc>
          <w:tcPr>
            <w:tcW w:w="0" w:type="auto"/>
            <w:vAlign w:val="center"/>
          </w:tcPr>
          <w:p w:rsidR="00522220" w:rsidRPr="006B1CA0" w:rsidRDefault="00522220" w:rsidP="00BC5845">
            <w:pPr>
              <w:widowControl/>
              <w:overflowPunct w:val="0"/>
              <w:autoSpaceDN w:val="0"/>
              <w:adjustRightInd w:val="0"/>
              <w:jc w:val="center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>20</w:t>
            </w:r>
            <w:r>
              <w:rPr>
                <w:lang w:bidi="ar-SA"/>
              </w:rPr>
              <w:t>22</w:t>
            </w:r>
            <w:r w:rsidRPr="006B1CA0">
              <w:rPr>
                <w:lang w:bidi="ar-SA"/>
              </w:rPr>
              <w:t>-202</w:t>
            </w:r>
            <w:r>
              <w:rPr>
                <w:lang w:bidi="ar-SA"/>
              </w:rPr>
              <w:t>6</w:t>
            </w:r>
            <w:r w:rsidRPr="006B1CA0">
              <w:rPr>
                <w:lang w:bidi="ar-SA"/>
              </w:rPr>
              <w:t xml:space="preserve"> годы</w:t>
            </w:r>
          </w:p>
        </w:tc>
      </w:tr>
      <w:tr w:rsidR="00522220" w:rsidRPr="006B1CA0" w:rsidTr="00522220">
        <w:trPr>
          <w:cantSplit/>
          <w:trHeight w:val="2965"/>
        </w:trPr>
        <w:tc>
          <w:tcPr>
            <w:tcW w:w="0" w:type="auto"/>
            <w:vAlign w:val="center"/>
          </w:tcPr>
          <w:p w:rsidR="00522220" w:rsidRPr="006B1CA0" w:rsidRDefault="00522220" w:rsidP="00522220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>Объем средств бюджета муниципального образования «</w:t>
            </w:r>
            <w:r>
              <w:rPr>
                <w:lang w:bidi="ar-SA"/>
              </w:rPr>
              <w:t>Муниципальный округ Юкаменский район Удмуртской Республики</w:t>
            </w:r>
            <w:r w:rsidRPr="006B1CA0">
              <w:rPr>
                <w:lang w:bidi="ar-SA"/>
              </w:rPr>
              <w:t>» на реализацию подпрограммы</w:t>
            </w:r>
          </w:p>
        </w:tc>
        <w:tc>
          <w:tcPr>
            <w:tcW w:w="0" w:type="auto"/>
            <w:vAlign w:val="center"/>
          </w:tcPr>
          <w:tbl>
            <w:tblPr>
              <w:tblW w:w="7583" w:type="dxa"/>
              <w:tblLook w:val="04A0" w:firstRow="1" w:lastRow="0" w:firstColumn="1" w:lastColumn="0" w:noHBand="0" w:noVBand="1"/>
            </w:tblPr>
            <w:tblGrid>
              <w:gridCol w:w="2480"/>
              <w:gridCol w:w="5103"/>
            </w:tblGrid>
            <w:tr w:rsidR="00522220" w:rsidRPr="00D21148" w:rsidTr="00872E5B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</w:pPr>
                  <w:r w:rsidRPr="00D21148">
                    <w:t>2022 г.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  <w:jc w:val="center"/>
                  </w:pPr>
                  <w:r>
                    <w:t>9,5</w:t>
                  </w:r>
                </w:p>
              </w:tc>
            </w:tr>
            <w:tr w:rsidR="00522220" w:rsidRPr="00D21148" w:rsidTr="00872E5B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</w:pPr>
                  <w:r w:rsidRPr="00D21148">
                    <w:t>2023 г.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  <w:jc w:val="center"/>
                  </w:pPr>
                  <w:r>
                    <w:t>9,5</w:t>
                  </w:r>
                </w:p>
              </w:tc>
            </w:tr>
            <w:tr w:rsidR="00522220" w:rsidRPr="00D21148" w:rsidTr="00522220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</w:pPr>
                  <w:r w:rsidRPr="00D21148">
                    <w:t>2024 г.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  <w:jc w:val="center"/>
                  </w:pPr>
                  <w:r>
                    <w:t>5,0</w:t>
                  </w:r>
                </w:p>
              </w:tc>
            </w:tr>
            <w:tr w:rsidR="00522220" w:rsidRPr="00D21148" w:rsidTr="00522220">
              <w:tc>
                <w:tcPr>
                  <w:tcW w:w="24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</w:pPr>
                  <w:r w:rsidRPr="00D21148">
                    <w:t>2025 г.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  <w:jc w:val="center"/>
                  </w:pPr>
                  <w:r>
                    <w:t>5,0</w:t>
                  </w:r>
                </w:p>
              </w:tc>
            </w:tr>
            <w:tr w:rsidR="00522220" w:rsidRPr="00D21148" w:rsidTr="00872E5B">
              <w:tc>
                <w:tcPr>
                  <w:tcW w:w="24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</w:pPr>
                  <w:r>
                    <w:t>2026 г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  <w:jc w:val="center"/>
                  </w:pPr>
                  <w:r>
                    <w:t>5,0</w:t>
                  </w:r>
                </w:p>
              </w:tc>
            </w:tr>
            <w:tr w:rsidR="00DF5DF5" w:rsidRPr="00D21148" w:rsidTr="00872E5B">
              <w:tc>
                <w:tcPr>
                  <w:tcW w:w="24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DF5DF5" w:rsidRDefault="00DF5DF5" w:rsidP="00872E5B">
                  <w:pPr>
                    <w:snapToGrid w:val="0"/>
                    <w:spacing w:before="20" w:after="20"/>
                  </w:pPr>
                  <w:r>
                    <w:t>2027 г.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F5DF5" w:rsidRDefault="00DF5DF5" w:rsidP="00872E5B">
                  <w:pPr>
                    <w:snapToGrid w:val="0"/>
                    <w:spacing w:before="20" w:after="20"/>
                    <w:jc w:val="center"/>
                  </w:pPr>
                  <w:r>
                    <w:t>5,0</w:t>
                  </w:r>
                </w:p>
              </w:tc>
            </w:tr>
            <w:tr w:rsidR="00DF5DF5" w:rsidRPr="00D21148" w:rsidTr="00872E5B">
              <w:tc>
                <w:tcPr>
                  <w:tcW w:w="24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DF5DF5" w:rsidRDefault="00DF5DF5" w:rsidP="00872E5B">
                  <w:pPr>
                    <w:snapToGrid w:val="0"/>
                    <w:spacing w:before="20" w:after="20"/>
                  </w:pPr>
                  <w:r>
                    <w:t>2028 г.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F5DF5" w:rsidRDefault="00DF5DF5" w:rsidP="00872E5B">
                  <w:pPr>
                    <w:snapToGrid w:val="0"/>
                    <w:spacing w:before="20" w:after="20"/>
                    <w:jc w:val="center"/>
                  </w:pPr>
                  <w:r>
                    <w:t>5,0</w:t>
                  </w:r>
                </w:p>
              </w:tc>
            </w:tr>
            <w:tr w:rsidR="00522220" w:rsidRPr="00D21148" w:rsidTr="00522220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522220" w:rsidRPr="00D21148" w:rsidRDefault="00522220" w:rsidP="00DF5DF5">
                  <w:pPr>
                    <w:snapToGrid w:val="0"/>
                    <w:spacing w:before="20" w:after="20"/>
                  </w:pPr>
                  <w:r w:rsidRPr="00D21148">
                    <w:t>Итого 202</w:t>
                  </w:r>
                  <w:r>
                    <w:t>2</w:t>
                  </w:r>
                  <w:r w:rsidRPr="00D21148">
                    <w:t>-202</w:t>
                  </w:r>
                  <w:r w:rsidR="00DF5DF5">
                    <w:t>8</w:t>
                  </w:r>
                  <w:r w:rsidRPr="00D21148">
                    <w:t xml:space="preserve"> гг.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22220" w:rsidRPr="00D21148" w:rsidRDefault="00DF5DF5" w:rsidP="00872E5B">
                  <w:pPr>
                    <w:snapToGrid w:val="0"/>
                    <w:spacing w:before="20" w:after="20"/>
                    <w:jc w:val="center"/>
                  </w:pPr>
                  <w:r>
                    <w:t>4</w:t>
                  </w:r>
                  <w:r w:rsidR="00522220">
                    <w:t>4,0</w:t>
                  </w:r>
                </w:p>
              </w:tc>
            </w:tr>
          </w:tbl>
          <w:p w:rsidR="00522220" w:rsidRPr="005164B1" w:rsidRDefault="00522220" w:rsidP="00522220">
            <w:pPr>
              <w:widowControl/>
              <w:overflowPunct w:val="0"/>
              <w:autoSpaceDN w:val="0"/>
              <w:adjustRightInd w:val="0"/>
              <w:jc w:val="center"/>
              <w:textAlignment w:val="baseline"/>
              <w:outlineLvl w:val="0"/>
              <w:rPr>
                <w:lang w:bidi="ar-SA"/>
              </w:rPr>
            </w:pPr>
          </w:p>
        </w:tc>
      </w:tr>
      <w:tr w:rsidR="00522220" w:rsidRPr="006B1CA0" w:rsidTr="00BC5845">
        <w:trPr>
          <w:trHeight w:val="113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>Ожидаемые конечные результаты реализации подпрограммы, оценка планируемой эффективности ее реализации</w:t>
            </w:r>
          </w:p>
        </w:tc>
        <w:tc>
          <w:tcPr>
            <w:tcW w:w="0" w:type="auto"/>
            <w:vAlign w:val="center"/>
          </w:tcPr>
          <w:p w:rsidR="00522220" w:rsidRPr="00D700EF" w:rsidRDefault="00522220" w:rsidP="00921D65">
            <w:pPr>
              <w:jc w:val="both"/>
            </w:pPr>
            <w:r>
              <w:rPr>
                <w:rFonts w:eastAsia="Calibri"/>
                <w:lang w:eastAsia="en-US" w:bidi="ar-SA"/>
              </w:rPr>
              <w:t xml:space="preserve">  </w:t>
            </w:r>
            <w:r w:rsidRPr="00D700EF">
              <w:rPr>
                <w:color w:val="000000"/>
              </w:rPr>
              <w:t xml:space="preserve">   </w:t>
            </w:r>
            <w:r w:rsidRPr="00D700EF">
              <w:t>Реализация подпрограммы позволит добиться ожидаемых конечных результатов:</w:t>
            </w:r>
          </w:p>
          <w:p w:rsidR="00522220" w:rsidRPr="00D700EF" w:rsidRDefault="00522220" w:rsidP="00921D65">
            <w:pPr>
              <w:overflowPunct w:val="0"/>
              <w:autoSpaceDN w:val="0"/>
              <w:adjustRightInd w:val="0"/>
              <w:ind w:firstLine="34"/>
              <w:jc w:val="both"/>
              <w:textAlignment w:val="baseline"/>
              <w:outlineLvl w:val="0"/>
            </w:pPr>
            <w:r w:rsidRPr="00D700EF">
              <w:t xml:space="preserve">   - </w:t>
            </w:r>
            <w:r>
              <w:t>у</w:t>
            </w:r>
            <w:r w:rsidRPr="00D700EF">
              <w:t>крепление антитеррористической защищенности мест массового пре</w:t>
            </w:r>
            <w:r>
              <w:t>бывания граждан;</w:t>
            </w:r>
          </w:p>
          <w:p w:rsidR="00522220" w:rsidRPr="00D700EF" w:rsidRDefault="00522220" w:rsidP="00921D65">
            <w:pPr>
              <w:overflowPunct w:val="0"/>
              <w:autoSpaceDN w:val="0"/>
              <w:adjustRightInd w:val="0"/>
              <w:ind w:firstLine="34"/>
              <w:jc w:val="both"/>
              <w:textAlignment w:val="baseline"/>
              <w:outlineLvl w:val="0"/>
            </w:pPr>
            <w:r w:rsidRPr="00D700EF">
              <w:t xml:space="preserve">  - </w:t>
            </w:r>
            <w:r>
              <w:t>п</w:t>
            </w:r>
            <w:r w:rsidRPr="00D700EF">
              <w:t>овышение    эффективности    системы    мониторинга, профилак</w:t>
            </w:r>
            <w:r>
              <w:t>тики терроризма и экстремизма;</w:t>
            </w:r>
          </w:p>
          <w:p w:rsidR="00522220" w:rsidRPr="00D700EF" w:rsidRDefault="00522220" w:rsidP="00921D65">
            <w:pPr>
              <w:overflowPunct w:val="0"/>
              <w:autoSpaceDN w:val="0"/>
              <w:adjustRightInd w:val="0"/>
              <w:ind w:firstLine="34"/>
              <w:jc w:val="both"/>
              <w:textAlignment w:val="baseline"/>
              <w:outlineLvl w:val="0"/>
            </w:pPr>
            <w:r w:rsidRPr="00D700EF">
              <w:t xml:space="preserve">  - </w:t>
            </w:r>
            <w:r>
              <w:t>с</w:t>
            </w:r>
            <w:r w:rsidRPr="00D700EF">
              <w:t>оздание   условий    для    утверждения    принципов толерантно</w:t>
            </w:r>
            <w:r>
              <w:t>сти в обществе;</w:t>
            </w:r>
          </w:p>
          <w:p w:rsidR="00522220" w:rsidRDefault="00522220" w:rsidP="00921D65">
            <w:pPr>
              <w:pStyle w:val="aff0"/>
              <w:spacing w:before="0"/>
              <w:ind w:firstLine="0"/>
              <w:rPr>
                <w:sz w:val="24"/>
                <w:szCs w:val="24"/>
              </w:rPr>
            </w:pPr>
            <w:r w:rsidRPr="00D700EF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>р</w:t>
            </w:r>
            <w:r w:rsidRPr="00D700EF">
              <w:rPr>
                <w:sz w:val="24"/>
                <w:szCs w:val="24"/>
              </w:rPr>
              <w:t>азвитие   организационных    форм    и    механизмов профилактики социальной  напря</w:t>
            </w:r>
            <w:r>
              <w:rPr>
                <w:sz w:val="24"/>
                <w:szCs w:val="24"/>
              </w:rPr>
              <w:t>женности  в  социальных группах;</w:t>
            </w:r>
          </w:p>
          <w:p w:rsidR="00522220" w:rsidRPr="00D700EF" w:rsidRDefault="00522220" w:rsidP="00921D65">
            <w:pPr>
              <w:pStyle w:val="aff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D700EF">
              <w:rPr>
                <w:color w:val="000000"/>
                <w:sz w:val="24"/>
                <w:szCs w:val="24"/>
              </w:rPr>
              <w:t>- 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муниципального образования</w:t>
            </w:r>
            <w:r>
              <w:rPr>
                <w:color w:val="000000"/>
                <w:sz w:val="24"/>
                <w:szCs w:val="24"/>
              </w:rPr>
              <w:t xml:space="preserve">; </w:t>
            </w:r>
          </w:p>
          <w:p w:rsidR="00522220" w:rsidRPr="00D700EF" w:rsidRDefault="00522220" w:rsidP="00921D65">
            <w:pPr>
              <w:pStyle w:val="aff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D700EF">
              <w:rPr>
                <w:color w:val="000000"/>
                <w:sz w:val="24"/>
                <w:szCs w:val="24"/>
              </w:rPr>
              <w:t xml:space="preserve"> - 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D700EF">
              <w:rPr>
                <w:color w:val="000000"/>
                <w:sz w:val="24"/>
                <w:szCs w:val="24"/>
              </w:rPr>
              <w:t>аспространение культуры интернационализма, согласия, национальной и религиозной терпимости в среде учащихся общеобразовательных учреждений;</w:t>
            </w:r>
          </w:p>
          <w:p w:rsidR="00522220" w:rsidRPr="00D700EF" w:rsidRDefault="00522220" w:rsidP="00921D65">
            <w:pPr>
              <w:pStyle w:val="aff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D700EF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г</w:t>
            </w:r>
            <w:r w:rsidRPr="00D700EF">
              <w:rPr>
                <w:color w:val="000000"/>
                <w:sz w:val="24"/>
                <w:szCs w:val="24"/>
              </w:rPr>
              <w:t xml:space="preserve">армонизация межнациональных отношений, повышение уровня </w:t>
            </w:r>
            <w:proofErr w:type="spellStart"/>
            <w:r w:rsidRPr="00D700EF">
              <w:rPr>
                <w:color w:val="000000"/>
                <w:sz w:val="24"/>
                <w:szCs w:val="24"/>
              </w:rPr>
              <w:t>этносоциальной</w:t>
            </w:r>
            <w:proofErr w:type="spellEnd"/>
            <w:r w:rsidRPr="00D700EF">
              <w:rPr>
                <w:color w:val="000000"/>
                <w:sz w:val="24"/>
                <w:szCs w:val="24"/>
              </w:rPr>
              <w:t xml:space="preserve"> комфортности;</w:t>
            </w:r>
          </w:p>
          <w:p w:rsidR="00522220" w:rsidRPr="00D700EF" w:rsidRDefault="00522220" w:rsidP="00921D65">
            <w:pPr>
              <w:pStyle w:val="aff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D700EF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ф</w:t>
            </w:r>
            <w:r w:rsidRPr="00D700EF">
              <w:rPr>
                <w:color w:val="000000"/>
                <w:sz w:val="24"/>
                <w:szCs w:val="24"/>
              </w:rPr>
              <w:t>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 и конфессиональных сообществ;</w:t>
            </w:r>
          </w:p>
          <w:p w:rsidR="00522220" w:rsidRPr="00D700EF" w:rsidRDefault="00522220" w:rsidP="00921D65">
            <w:pPr>
              <w:pStyle w:val="aff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D700EF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D700EF">
              <w:rPr>
                <w:color w:val="000000"/>
                <w:sz w:val="24"/>
                <w:szCs w:val="24"/>
              </w:rPr>
              <w:t>крепление и культивирование в молодёжной среде атмосферы межэтнического согласия и толерантности;</w:t>
            </w:r>
          </w:p>
          <w:p w:rsidR="00522220" w:rsidRPr="006B1CA0" w:rsidRDefault="00522220" w:rsidP="004D4F60">
            <w:pPr>
              <w:pStyle w:val="aff0"/>
              <w:spacing w:before="0"/>
              <w:ind w:firstLine="0"/>
            </w:pPr>
            <w:r w:rsidRPr="00D700EF">
              <w:rPr>
                <w:color w:val="000000"/>
                <w:sz w:val="24"/>
                <w:szCs w:val="24"/>
              </w:rPr>
              <w:t>- недопущение создания и деятельности националистических экстремистских молодёжных группировок;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1F06B0" w:rsidRDefault="001F06B0" w:rsidP="001F06B0">
      <w:pPr>
        <w:ind w:firstLine="360"/>
        <w:jc w:val="center"/>
      </w:pPr>
    </w:p>
    <w:p w:rsidR="004D4F60" w:rsidRDefault="004D4F60" w:rsidP="003A0CD2">
      <w:pPr>
        <w:widowControl/>
        <w:overflowPunct w:val="0"/>
        <w:autoSpaceDN w:val="0"/>
        <w:adjustRightInd w:val="0"/>
        <w:jc w:val="center"/>
        <w:textAlignment w:val="baseline"/>
        <w:rPr>
          <w:b/>
          <w:lang w:bidi="ar-SA"/>
        </w:rPr>
      </w:pPr>
    </w:p>
    <w:p w:rsidR="001F06B0" w:rsidRPr="00E22CD7" w:rsidRDefault="001F06B0" w:rsidP="00E22CD7">
      <w:pPr>
        <w:pStyle w:val="aff"/>
        <w:widowControl/>
        <w:numPr>
          <w:ilvl w:val="1"/>
          <w:numId w:val="16"/>
        </w:numPr>
        <w:overflowPunct w:val="0"/>
        <w:autoSpaceDN w:val="0"/>
        <w:adjustRightInd w:val="0"/>
        <w:jc w:val="center"/>
        <w:textAlignment w:val="baseline"/>
        <w:rPr>
          <w:b/>
          <w:lang w:bidi="ar-SA"/>
        </w:rPr>
      </w:pPr>
      <w:r w:rsidRPr="00E22CD7">
        <w:rPr>
          <w:b/>
          <w:lang w:bidi="ar-SA"/>
        </w:rPr>
        <w:t>Характеристика состояние сферы деятельности, в рамках которой реализуется подпрограмма.</w:t>
      </w:r>
    </w:p>
    <w:p w:rsidR="00E22CD7" w:rsidRPr="00E22CD7" w:rsidRDefault="00E22CD7" w:rsidP="00E22CD7">
      <w:pPr>
        <w:pStyle w:val="aff"/>
        <w:widowControl/>
        <w:overflowPunct w:val="0"/>
        <w:autoSpaceDN w:val="0"/>
        <w:adjustRightInd w:val="0"/>
        <w:ind w:left="360"/>
        <w:textAlignment w:val="baseline"/>
        <w:rPr>
          <w:b/>
          <w:lang w:bidi="ar-SA"/>
        </w:rPr>
      </w:pPr>
    </w:p>
    <w:p w:rsidR="00B57D0D" w:rsidRPr="00853501" w:rsidRDefault="00B57D0D" w:rsidP="00B57D0D">
      <w:pPr>
        <w:tabs>
          <w:tab w:val="left" w:pos="993"/>
        </w:tabs>
        <w:ind w:firstLine="425"/>
        <w:jc w:val="both"/>
      </w:pPr>
      <w:r>
        <w:rPr>
          <w:lang w:bidi="ar-SA"/>
        </w:rPr>
        <w:t xml:space="preserve"> </w:t>
      </w:r>
      <w:r w:rsidRPr="00853501">
        <w:t xml:space="preserve">Подпрограмма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 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межконфессиональными конфликтами, ростом сепаратизма и национального экстремизма, являющихся прямой угрозой безопасности не только региона, но и страны в целом. Эти явления в </w:t>
      </w:r>
      <w:r w:rsidRPr="00853501">
        <w:lastRenderedPageBreak/>
        <w:t>крайних формах своего проявления находят выражение в терроризме, который в свою очередь усиливает деструктивные процессы в обществе.</w:t>
      </w:r>
    </w:p>
    <w:p w:rsidR="00B57D0D" w:rsidRPr="00853501" w:rsidRDefault="00B57D0D" w:rsidP="00B57D0D">
      <w:pPr>
        <w:tabs>
          <w:tab w:val="left" w:pos="993"/>
        </w:tabs>
        <w:ind w:firstLine="425"/>
        <w:jc w:val="both"/>
      </w:pPr>
      <w:r w:rsidRPr="00853501">
        <w:t xml:space="preserve">Наиболее экстремистки </w:t>
      </w:r>
      <w:proofErr w:type="spellStart"/>
      <w:r w:rsidRPr="00853501">
        <w:t>рискогенной</w:t>
      </w:r>
      <w:proofErr w:type="spellEnd"/>
      <w:r w:rsidRPr="00853501">
        <w:t xml:space="preserve"> группой выступает молодежь, это вызвано как социально-экономическими, так и </w:t>
      </w:r>
      <w:proofErr w:type="spellStart"/>
      <w:r w:rsidRPr="00853501">
        <w:t>этнорелигиозными</w:t>
      </w:r>
      <w:proofErr w:type="spellEnd"/>
      <w:r w:rsidRPr="00853501">
        <w:t xml:space="preserve"> 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</w:p>
    <w:p w:rsidR="00B57D0D" w:rsidRPr="00853501" w:rsidRDefault="00B57D0D" w:rsidP="00B57D0D">
      <w:pPr>
        <w:tabs>
          <w:tab w:val="left" w:pos="993"/>
        </w:tabs>
        <w:ind w:firstLine="425"/>
        <w:jc w:val="both"/>
      </w:pPr>
      <w:r w:rsidRPr="00853501">
        <w:t>Таким образом, экстремизм, терроризм и преступность представляют реальную угрозу общественной безопасности и оказывают негативное влияние на все сферы общественной жизни.</w:t>
      </w:r>
    </w:p>
    <w:p w:rsidR="00B57D0D" w:rsidRDefault="00B57D0D" w:rsidP="00B57D0D">
      <w:pPr>
        <w:tabs>
          <w:tab w:val="left" w:pos="993"/>
        </w:tabs>
        <w:ind w:firstLine="425"/>
        <w:jc w:val="both"/>
      </w:pPr>
      <w:r w:rsidRPr="00C67386">
        <w:t>Системный подход к мерам, направленным на предупреждение, выявление, устранение причин и условий, способствующих экстремизму, терроризму является одним из важнейших условий улучшения социально-экономической ситуации в городе.  Для реализации такого подхода необходима муниципальная подпрограмма по профилактике терроризма и экстремизма, предусматривающая максимальное использование потенциала местного самоуправления и других субъектов в сфере профилактики терроризму, экстремизму.</w:t>
      </w:r>
    </w:p>
    <w:p w:rsidR="001F06B0" w:rsidRPr="00853501" w:rsidRDefault="001F06B0" w:rsidP="001F06B0">
      <w:pPr>
        <w:widowControl/>
        <w:tabs>
          <w:tab w:val="left" w:pos="993"/>
        </w:tabs>
        <w:autoSpaceDE/>
        <w:ind w:firstLine="425"/>
        <w:jc w:val="both"/>
        <w:rPr>
          <w:lang w:bidi="ar-SA"/>
        </w:rPr>
      </w:pPr>
    </w:p>
    <w:p w:rsidR="001F06B0" w:rsidRPr="003A0CD2" w:rsidRDefault="003A0CD2" w:rsidP="003A0CD2">
      <w:pPr>
        <w:widowControl/>
        <w:tabs>
          <w:tab w:val="left" w:pos="993"/>
        </w:tabs>
        <w:autoSpaceDE/>
        <w:jc w:val="center"/>
        <w:rPr>
          <w:b/>
          <w:lang w:bidi="ar-SA"/>
        </w:rPr>
      </w:pPr>
      <w:r>
        <w:rPr>
          <w:b/>
          <w:lang w:bidi="ar-SA"/>
        </w:rPr>
        <w:t>1</w:t>
      </w:r>
      <w:r w:rsidR="001F06B0" w:rsidRPr="003A0CD2">
        <w:rPr>
          <w:b/>
          <w:lang w:bidi="ar-SA"/>
        </w:rPr>
        <w:t>.2. Приоритеты, цели и задачи социально-экономического развития муниципального образования «</w:t>
      </w:r>
      <w:r w:rsidR="00AE32B6">
        <w:rPr>
          <w:b/>
          <w:lang w:bidi="ar-SA"/>
        </w:rPr>
        <w:t>Муниципальный округ</w:t>
      </w:r>
      <w:r w:rsidR="001F06B0" w:rsidRPr="003A0CD2">
        <w:rPr>
          <w:b/>
          <w:lang w:bidi="ar-SA"/>
        </w:rPr>
        <w:t xml:space="preserve"> Юкаменский район</w:t>
      </w:r>
      <w:r w:rsidR="00AE32B6">
        <w:rPr>
          <w:b/>
          <w:lang w:bidi="ar-SA"/>
        </w:rPr>
        <w:t xml:space="preserve"> Удмуртской Республики</w:t>
      </w:r>
      <w:r w:rsidR="001F06B0" w:rsidRPr="003A0CD2">
        <w:rPr>
          <w:b/>
          <w:lang w:bidi="ar-SA"/>
        </w:rPr>
        <w:t>» в сфере реализации подпрограммы.</w:t>
      </w:r>
    </w:p>
    <w:p w:rsidR="00B57D0D" w:rsidRPr="00853501" w:rsidRDefault="00B57D0D" w:rsidP="00B57D0D">
      <w:pPr>
        <w:tabs>
          <w:tab w:val="left" w:pos="993"/>
        </w:tabs>
        <w:jc w:val="both"/>
      </w:pPr>
      <w:r>
        <w:rPr>
          <w:lang w:bidi="ar-SA"/>
        </w:rPr>
        <w:t xml:space="preserve"> 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proofErr w:type="gramStart"/>
      <w:r w:rsidRPr="00853501">
        <w:t xml:space="preserve"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</w:t>
      </w:r>
      <w:r w:rsidR="00DF5DF5">
        <w:t xml:space="preserve">               </w:t>
      </w:r>
      <w:r w:rsidRPr="00853501">
        <w:t>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</w:t>
      </w:r>
      <w:proofErr w:type="gramEnd"/>
      <w:r w:rsidRPr="00853501">
        <w:t xml:space="preserve"> </w:t>
      </w:r>
      <w:proofErr w:type="gramStart"/>
      <w:r w:rsidRPr="00853501">
        <w:t xml:space="preserve">принятием Федерального закона </w:t>
      </w:r>
      <w:r w:rsidR="00DF5DF5">
        <w:t xml:space="preserve">                         </w:t>
      </w:r>
      <w:r w:rsidRPr="00853501">
        <w:t xml:space="preserve">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</w:t>
      </w:r>
      <w:r w:rsidR="00DF5DF5">
        <w:t xml:space="preserve">            </w:t>
      </w:r>
      <w:r w:rsidRPr="00853501">
        <w:t>06 марта 2006 года № 35-ФЗ «О противодействии терроризму», Стратегией национальной бе</w:t>
      </w:r>
      <w:r w:rsidR="00D36E11">
        <w:t>зопасности Российской Федерации</w:t>
      </w:r>
      <w:r w:rsidRPr="00853501">
        <w:t xml:space="preserve">, утвержденной Указом Президента Российской Федерации от </w:t>
      </w:r>
      <w:r w:rsidR="00D36E11">
        <w:t>02</w:t>
      </w:r>
      <w:r w:rsidRPr="00853501">
        <w:t>.0</w:t>
      </w:r>
      <w:r w:rsidR="00D36E11">
        <w:t>7</w:t>
      </w:r>
      <w:r w:rsidRPr="00853501">
        <w:t>.20</w:t>
      </w:r>
      <w:r w:rsidR="00D36E11">
        <w:t>21</w:t>
      </w:r>
      <w:r w:rsidRPr="00853501">
        <w:t xml:space="preserve"> № </w:t>
      </w:r>
      <w:r w:rsidR="00D36E11">
        <w:t>400</w:t>
      </w:r>
      <w:r w:rsidR="00B06FC2">
        <w:t>.</w:t>
      </w:r>
      <w:proofErr w:type="gramEnd"/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Цель подпрограммы: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 xml:space="preserve">Усиление мер по защите населения, объектов первоочередной антитеррористической защиты, расположенных на территории </w:t>
      </w:r>
      <w:r>
        <w:t>район</w:t>
      </w:r>
      <w:r w:rsidRPr="00853501">
        <w:t xml:space="preserve">а от террористической угрозы, своевременное предупреждение, выявление и пресечение террористической и экстремистской деятельности. 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 xml:space="preserve">Задачи: 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Совершенствование системы мер и механизмов профилактики терроризма и экстремизма, в том числе: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 xml:space="preserve">  - усиление антитеррористической  защиты   социальных объектов, объектов  массового пребывания людей; 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- формирование установок толерантного сознания, определяющего  устойчивость  поведения   в   обществе  отдельных личностей и  социальных  групп  как  основы  гражданского согласия в демократическом государстве;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- методическое и информационное обеспечение деятельности образовательных  учреждений  области  по формированию  толерантного  сознания  и  профилактике  терроризма и экстремизма;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 xml:space="preserve"> - формирование духовно-нравственной личности, свободной от националистических предрассудков;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-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- реализация комплекса мер по налаживанию и повышению эффективности межэтнического  и  межконфессионального диалога.</w:t>
      </w:r>
    </w:p>
    <w:p w:rsidR="001F06B0" w:rsidRPr="00853501" w:rsidRDefault="001F06B0" w:rsidP="00437E24">
      <w:pPr>
        <w:widowControl/>
        <w:tabs>
          <w:tab w:val="left" w:pos="567"/>
        </w:tabs>
        <w:autoSpaceDE/>
        <w:ind w:firstLine="425"/>
        <w:jc w:val="both"/>
        <w:rPr>
          <w:lang w:bidi="ar-SA"/>
        </w:rPr>
      </w:pPr>
    </w:p>
    <w:p w:rsidR="001F06B0" w:rsidRDefault="003A0CD2" w:rsidP="003A0CD2">
      <w:pPr>
        <w:widowControl/>
        <w:tabs>
          <w:tab w:val="left" w:pos="567"/>
        </w:tabs>
        <w:autoSpaceDE/>
        <w:jc w:val="center"/>
        <w:rPr>
          <w:lang w:bidi="ar-SA"/>
        </w:rPr>
      </w:pPr>
      <w:r>
        <w:rPr>
          <w:b/>
          <w:lang w:bidi="ar-SA"/>
        </w:rPr>
        <w:lastRenderedPageBreak/>
        <w:t>1</w:t>
      </w:r>
      <w:r w:rsidR="001F06B0" w:rsidRPr="003A0CD2">
        <w:rPr>
          <w:b/>
          <w:lang w:bidi="ar-SA"/>
        </w:rPr>
        <w:t>.3. Целевые показатели (индикаторы) подпрограммы</w:t>
      </w:r>
      <w:r w:rsidR="001F06B0" w:rsidRPr="00C67386">
        <w:rPr>
          <w:lang w:bidi="ar-SA"/>
        </w:rPr>
        <w:t>.</w:t>
      </w:r>
    </w:p>
    <w:p w:rsidR="00E22CD7" w:rsidRDefault="00E22CD7" w:rsidP="003A0CD2">
      <w:pPr>
        <w:widowControl/>
        <w:tabs>
          <w:tab w:val="left" w:pos="567"/>
        </w:tabs>
        <w:autoSpaceDE/>
        <w:jc w:val="center"/>
        <w:rPr>
          <w:lang w:bidi="ar-SA"/>
        </w:rPr>
      </w:pPr>
    </w:p>
    <w:p w:rsidR="001F06B0" w:rsidRPr="00C67386" w:rsidRDefault="001F06B0" w:rsidP="001F06B0">
      <w:pPr>
        <w:widowControl/>
        <w:tabs>
          <w:tab w:val="left" w:pos="567"/>
        </w:tabs>
        <w:autoSpaceDE/>
        <w:jc w:val="both"/>
        <w:rPr>
          <w:lang w:bidi="ar-SA"/>
        </w:rPr>
      </w:pPr>
      <w:r>
        <w:rPr>
          <w:lang w:bidi="ar-SA"/>
        </w:rPr>
        <w:tab/>
      </w:r>
      <w:r w:rsidRPr="00C67386">
        <w:rPr>
          <w:lang w:bidi="ar-SA"/>
        </w:rPr>
        <w:t>Целевые показатели (индикаторы), характеризующие достижение поставленных целей и задач, обоснование их состава и значений приведены в приложении № 1:</w:t>
      </w:r>
    </w:p>
    <w:p w:rsidR="00B57D0D" w:rsidRPr="00F81E40" w:rsidRDefault="00B57D0D" w:rsidP="00B57D0D">
      <w:pPr>
        <w:widowControl/>
        <w:autoSpaceDN w:val="0"/>
        <w:adjustRightInd w:val="0"/>
        <w:jc w:val="both"/>
        <w:rPr>
          <w:rFonts w:eastAsia="Calibri"/>
          <w:lang w:eastAsia="en-US" w:bidi="ar-SA"/>
        </w:rPr>
      </w:pPr>
      <w:r>
        <w:rPr>
          <w:rFonts w:eastAsia="Calibri"/>
          <w:lang w:bidi="ar-SA"/>
        </w:rPr>
        <w:t xml:space="preserve"> 1. К</w:t>
      </w:r>
      <w:r w:rsidRPr="00F81E40">
        <w:rPr>
          <w:rFonts w:eastAsia="Calibri"/>
          <w:lang w:bidi="ar-SA"/>
        </w:rPr>
        <w:t xml:space="preserve">оличество мероприятий и количество их участников, </w:t>
      </w:r>
      <w:r w:rsidRPr="00F81E40">
        <w:rPr>
          <w:rFonts w:eastAsia="Calibri"/>
          <w:lang w:eastAsia="en-US" w:bidi="ar-SA"/>
        </w:rPr>
        <w:t>направленных на гармонизацию межэтнических отношений;</w:t>
      </w:r>
    </w:p>
    <w:p w:rsidR="00B57D0D" w:rsidRDefault="00B57D0D" w:rsidP="00B57D0D">
      <w:pPr>
        <w:pStyle w:val="21"/>
        <w:ind w:firstLine="0"/>
        <w:rPr>
          <w:sz w:val="24"/>
          <w:szCs w:val="24"/>
        </w:rPr>
      </w:pPr>
      <w:r>
        <w:rPr>
          <w:rFonts w:eastAsia="Calibri"/>
          <w:lang w:eastAsia="en-US" w:bidi="ar-SA"/>
        </w:rPr>
        <w:t xml:space="preserve"> </w:t>
      </w:r>
      <w:r>
        <w:rPr>
          <w:sz w:val="24"/>
          <w:szCs w:val="24"/>
        </w:rPr>
        <w:t>2.</w:t>
      </w:r>
      <w:r w:rsidRPr="00DA1579">
        <w:rPr>
          <w:sz w:val="24"/>
          <w:szCs w:val="24"/>
        </w:rPr>
        <w:t>Отсутствие террористических актов на территории муниципального образования</w:t>
      </w:r>
      <w:r w:rsidR="00AE32B6">
        <w:rPr>
          <w:sz w:val="24"/>
          <w:szCs w:val="24"/>
        </w:rPr>
        <w:t xml:space="preserve">; </w:t>
      </w:r>
    </w:p>
    <w:p w:rsidR="005164B1" w:rsidRPr="00853501" w:rsidRDefault="00B57D0D" w:rsidP="00B57D0D">
      <w:pPr>
        <w:widowControl/>
        <w:tabs>
          <w:tab w:val="left" w:pos="567"/>
        </w:tabs>
        <w:autoSpaceDE/>
        <w:jc w:val="both"/>
        <w:rPr>
          <w:lang w:bidi="ar-SA"/>
        </w:rPr>
      </w:pPr>
      <w:r>
        <w:t xml:space="preserve"> </w:t>
      </w:r>
      <w:r>
        <w:rPr>
          <w:rFonts w:eastAsia="Calibri"/>
          <w:lang w:eastAsia="en-US" w:bidi="ar-SA"/>
        </w:rPr>
        <w:t>3</w:t>
      </w:r>
      <w:r>
        <w:rPr>
          <w:lang w:bidi="ar-SA"/>
        </w:rPr>
        <w:t>.</w:t>
      </w:r>
      <w:r w:rsidRPr="00C67386">
        <w:rPr>
          <w:lang w:bidi="ar-SA"/>
        </w:rPr>
        <w:t>Отсутствие  актов экстремистской направленности против соблюдения прав и свобод человека на территории муниципального образования</w:t>
      </w:r>
      <w:r w:rsidR="00AE32B6">
        <w:rPr>
          <w:lang w:bidi="ar-SA"/>
        </w:rPr>
        <w:t>;</w:t>
      </w:r>
      <w:r w:rsidRPr="00C67386">
        <w:rPr>
          <w:lang w:bidi="ar-SA"/>
        </w:rPr>
        <w:t xml:space="preserve"> </w:t>
      </w:r>
      <w:r w:rsidR="00AE32B6">
        <w:rPr>
          <w:lang w:bidi="ar-SA"/>
        </w:rPr>
        <w:t xml:space="preserve"> </w:t>
      </w:r>
    </w:p>
    <w:p w:rsidR="001F06B0" w:rsidRPr="00853501" w:rsidRDefault="001F06B0" w:rsidP="001F06B0">
      <w:pPr>
        <w:widowControl/>
        <w:tabs>
          <w:tab w:val="left" w:pos="567"/>
        </w:tabs>
        <w:overflowPunct w:val="0"/>
        <w:autoSpaceDN w:val="0"/>
        <w:adjustRightInd w:val="0"/>
        <w:jc w:val="both"/>
        <w:textAlignment w:val="baseline"/>
        <w:rPr>
          <w:lang w:bidi="ar-SA"/>
        </w:rPr>
      </w:pPr>
      <w:r w:rsidRPr="00853501">
        <w:rPr>
          <w:lang w:bidi="ar-SA"/>
        </w:rPr>
        <w:tab/>
      </w:r>
    </w:p>
    <w:p w:rsidR="00E22CD7" w:rsidRDefault="003A0CD2" w:rsidP="003A0CD2">
      <w:pPr>
        <w:autoSpaceDN w:val="0"/>
        <w:adjustRightInd w:val="0"/>
        <w:jc w:val="center"/>
        <w:outlineLvl w:val="0"/>
        <w:rPr>
          <w:rFonts w:eastAsia="Calibri"/>
          <w:b/>
          <w:lang w:eastAsia="en-US" w:bidi="ar-SA"/>
        </w:rPr>
      </w:pPr>
      <w:r w:rsidRPr="003A0CD2">
        <w:rPr>
          <w:rFonts w:eastAsia="Calibri"/>
          <w:b/>
          <w:lang w:eastAsia="en-US" w:bidi="ar-SA"/>
        </w:rPr>
        <w:t>1</w:t>
      </w:r>
      <w:r w:rsidR="001F06B0" w:rsidRPr="003A0CD2">
        <w:rPr>
          <w:rFonts w:eastAsia="Calibri"/>
          <w:b/>
          <w:lang w:eastAsia="en-US" w:bidi="ar-SA"/>
        </w:rPr>
        <w:t>.4. Сроки реализации подпрограммы</w:t>
      </w:r>
    </w:p>
    <w:p w:rsidR="00DF5DF5" w:rsidRDefault="00DF5DF5" w:rsidP="00DF5DF5">
      <w:pPr>
        <w:shd w:val="clear" w:color="auto" w:fill="FFFFFF"/>
        <w:tabs>
          <w:tab w:val="left" w:pos="1276"/>
        </w:tabs>
        <w:ind w:right="57" w:firstLine="709"/>
        <w:jc w:val="both"/>
        <w:rPr>
          <w:rFonts w:eastAsia="Calibri"/>
          <w:b/>
          <w:lang w:eastAsia="en-US" w:bidi="ar-SA"/>
        </w:rPr>
      </w:pPr>
    </w:p>
    <w:p w:rsidR="00DF5DF5" w:rsidRPr="00DF5DF5" w:rsidRDefault="00DF5DF5" w:rsidP="00DF5DF5">
      <w:pPr>
        <w:shd w:val="clear" w:color="auto" w:fill="FFFFFF"/>
        <w:tabs>
          <w:tab w:val="left" w:pos="1276"/>
        </w:tabs>
        <w:ind w:right="57" w:firstLine="709"/>
        <w:jc w:val="both"/>
        <w:rPr>
          <w:rFonts w:cs="Calibri"/>
          <w:lang w:eastAsia="ar-SA" w:bidi="ar-SA"/>
        </w:rPr>
      </w:pPr>
      <w:r>
        <w:rPr>
          <w:rFonts w:eastAsia="Calibri"/>
          <w:b/>
          <w:lang w:eastAsia="en-US" w:bidi="ar-SA"/>
        </w:rPr>
        <w:t xml:space="preserve"> </w:t>
      </w:r>
      <w:r w:rsidRPr="00DF5DF5">
        <w:rPr>
          <w:rFonts w:cs="Calibri"/>
          <w:lang w:eastAsia="ar-SA" w:bidi="ar-SA"/>
        </w:rPr>
        <w:t>Подпрограмма реализуется в 2022-202</w:t>
      </w:r>
      <w:r>
        <w:rPr>
          <w:rFonts w:cs="Calibri"/>
          <w:lang w:eastAsia="ar-SA" w:bidi="ar-SA"/>
        </w:rPr>
        <w:t>8</w:t>
      </w:r>
      <w:r w:rsidRPr="00DF5DF5">
        <w:rPr>
          <w:rFonts w:cs="Calibri"/>
          <w:lang w:eastAsia="ar-SA" w:bidi="ar-SA"/>
        </w:rPr>
        <w:t xml:space="preserve"> годах. </w:t>
      </w:r>
    </w:p>
    <w:p w:rsidR="003A0CD2" w:rsidRPr="00853501" w:rsidRDefault="003A0CD2" w:rsidP="001F06B0">
      <w:pPr>
        <w:widowControl/>
        <w:tabs>
          <w:tab w:val="left" w:pos="567"/>
          <w:tab w:val="left" w:pos="709"/>
        </w:tabs>
        <w:autoSpaceDE/>
        <w:rPr>
          <w:rFonts w:ascii="Calibri" w:eastAsia="Calibri" w:hAnsi="Calibri"/>
          <w:sz w:val="22"/>
          <w:szCs w:val="22"/>
          <w:lang w:bidi="ar-SA"/>
        </w:rPr>
      </w:pPr>
    </w:p>
    <w:p w:rsidR="004000DF" w:rsidRDefault="003A0CD2" w:rsidP="003A0CD2">
      <w:pPr>
        <w:widowControl/>
        <w:tabs>
          <w:tab w:val="left" w:pos="993"/>
        </w:tabs>
        <w:autoSpaceDE/>
        <w:jc w:val="center"/>
        <w:rPr>
          <w:b/>
          <w:lang w:bidi="ar-SA"/>
        </w:rPr>
      </w:pPr>
      <w:r w:rsidRPr="003A0CD2">
        <w:rPr>
          <w:b/>
          <w:lang w:bidi="ar-SA"/>
        </w:rPr>
        <w:t>1</w:t>
      </w:r>
      <w:r w:rsidR="001F06B0" w:rsidRPr="003A0CD2">
        <w:rPr>
          <w:b/>
          <w:lang w:bidi="ar-SA"/>
        </w:rPr>
        <w:t>.5. Основные мероприятия, направленные на достиже</w:t>
      </w:r>
      <w:r w:rsidR="004000DF" w:rsidRPr="003A0CD2">
        <w:rPr>
          <w:b/>
          <w:lang w:bidi="ar-SA"/>
        </w:rPr>
        <w:t>ние целей и задач подпрограммы.</w:t>
      </w:r>
    </w:p>
    <w:p w:rsidR="00E22CD7" w:rsidRPr="003A0CD2" w:rsidRDefault="00E22CD7" w:rsidP="003A0CD2">
      <w:pPr>
        <w:widowControl/>
        <w:tabs>
          <w:tab w:val="left" w:pos="993"/>
        </w:tabs>
        <w:autoSpaceDE/>
        <w:jc w:val="center"/>
        <w:rPr>
          <w:b/>
          <w:lang w:bidi="ar-SA"/>
        </w:rPr>
      </w:pPr>
    </w:p>
    <w:p w:rsidR="00B57D0D" w:rsidRDefault="00B57D0D" w:rsidP="00B57D0D">
      <w:pPr>
        <w:jc w:val="both"/>
      </w:pPr>
      <w:r>
        <w:rPr>
          <w:rFonts w:eastAsia="Calibri"/>
          <w:lang w:bidi="ar-SA"/>
        </w:rPr>
        <w:t xml:space="preserve">       </w:t>
      </w:r>
      <w:r w:rsidRPr="00853501">
        <w:t>Система мероприятий определяется целями подпрограммы. В соответствии с ними, мероприятия, предусмотренные подпрограммой, распределяются по следующим основным видам (направлениям):</w:t>
      </w:r>
    </w:p>
    <w:p w:rsidR="00430D92" w:rsidRPr="00853501" w:rsidRDefault="00430D92" w:rsidP="00B57D0D">
      <w:pPr>
        <w:jc w:val="both"/>
      </w:pPr>
      <w:r>
        <w:t xml:space="preserve">         1. Проведение социологического исследования оценки уровня социально – политической толерантности молодежной среды.</w:t>
      </w:r>
    </w:p>
    <w:p w:rsidR="00B57D0D" w:rsidRPr="00853501" w:rsidRDefault="00B57D0D" w:rsidP="00B57D0D">
      <w:pPr>
        <w:jc w:val="both"/>
      </w:pPr>
      <w:r>
        <w:t xml:space="preserve">         </w:t>
      </w:r>
      <w:r w:rsidR="00430D92">
        <w:t>2</w:t>
      </w:r>
      <w:r w:rsidRPr="00853501">
        <w:t>. Мероприятия организационного характера,  направленные на повышение эффективности профилактики  терроризма и экстремизма.</w:t>
      </w:r>
    </w:p>
    <w:p w:rsidR="001F06B0" w:rsidRPr="00853501" w:rsidRDefault="00B57D0D" w:rsidP="001F06B0">
      <w:pPr>
        <w:widowControl/>
        <w:autoSpaceDE/>
        <w:jc w:val="both"/>
        <w:rPr>
          <w:rFonts w:eastAsia="Calibri"/>
          <w:lang w:bidi="ar-SA"/>
        </w:rPr>
      </w:pPr>
      <w:r>
        <w:rPr>
          <w:lang w:bidi="ar-SA"/>
        </w:rPr>
        <w:t xml:space="preserve">     </w:t>
      </w:r>
      <w:r w:rsidR="001F06B0" w:rsidRPr="00853501">
        <w:rPr>
          <w:lang w:bidi="ar-SA"/>
        </w:rPr>
        <w:t xml:space="preserve">Сведение об основных мероприятиях </w:t>
      </w:r>
      <w:proofErr w:type="gramStart"/>
      <w:r w:rsidR="001F06B0" w:rsidRPr="00853501">
        <w:rPr>
          <w:lang w:bidi="ar-SA"/>
        </w:rPr>
        <w:t>приведены</w:t>
      </w:r>
      <w:proofErr w:type="gramEnd"/>
      <w:r w:rsidR="001F06B0" w:rsidRPr="00853501">
        <w:rPr>
          <w:lang w:bidi="ar-SA"/>
        </w:rPr>
        <w:t xml:space="preserve"> в приложении 2.</w:t>
      </w:r>
    </w:p>
    <w:p w:rsidR="001F06B0" w:rsidRPr="00853501" w:rsidRDefault="001F06B0" w:rsidP="001F06B0">
      <w:pPr>
        <w:widowControl/>
        <w:tabs>
          <w:tab w:val="left" w:pos="993"/>
        </w:tabs>
        <w:overflowPunct w:val="0"/>
        <w:autoSpaceDN w:val="0"/>
        <w:adjustRightInd w:val="0"/>
        <w:ind w:left="360"/>
        <w:jc w:val="both"/>
        <w:textAlignment w:val="baseline"/>
        <w:rPr>
          <w:lang w:bidi="ar-SA"/>
        </w:rPr>
      </w:pPr>
    </w:p>
    <w:p w:rsidR="001F06B0" w:rsidRDefault="003A0CD2" w:rsidP="003A0CD2">
      <w:pPr>
        <w:widowControl/>
        <w:tabs>
          <w:tab w:val="left" w:pos="993"/>
        </w:tabs>
        <w:overflowPunct w:val="0"/>
        <w:autoSpaceDN w:val="0"/>
        <w:adjustRightInd w:val="0"/>
        <w:jc w:val="center"/>
        <w:textAlignment w:val="baseline"/>
        <w:rPr>
          <w:b/>
          <w:lang w:bidi="ar-SA"/>
        </w:rPr>
      </w:pPr>
      <w:r w:rsidRPr="003A0CD2">
        <w:rPr>
          <w:b/>
          <w:lang w:bidi="ar-SA"/>
        </w:rPr>
        <w:t>1</w:t>
      </w:r>
      <w:r w:rsidR="001F06B0" w:rsidRPr="003A0CD2">
        <w:rPr>
          <w:b/>
          <w:lang w:bidi="ar-SA"/>
        </w:rPr>
        <w:t>.6. Прогноз сводных показателей муниципальных заданий на оказание муниципальных услуг (выполнение работ), осуществляемых в рамках подпрограммы.</w:t>
      </w:r>
    </w:p>
    <w:p w:rsidR="00E22CD7" w:rsidRPr="003A0CD2" w:rsidRDefault="00E22CD7" w:rsidP="003A0CD2">
      <w:pPr>
        <w:widowControl/>
        <w:tabs>
          <w:tab w:val="left" w:pos="993"/>
        </w:tabs>
        <w:overflowPunct w:val="0"/>
        <w:autoSpaceDN w:val="0"/>
        <w:adjustRightInd w:val="0"/>
        <w:jc w:val="center"/>
        <w:textAlignment w:val="baseline"/>
        <w:rPr>
          <w:b/>
          <w:lang w:bidi="ar-SA"/>
        </w:rPr>
      </w:pPr>
    </w:p>
    <w:p w:rsidR="001F06B0" w:rsidRDefault="001F06B0" w:rsidP="001F06B0">
      <w:pPr>
        <w:widowControl/>
        <w:tabs>
          <w:tab w:val="left" w:pos="993"/>
        </w:tabs>
        <w:overflowPunct w:val="0"/>
        <w:autoSpaceDN w:val="0"/>
        <w:adjustRightInd w:val="0"/>
        <w:jc w:val="both"/>
        <w:textAlignment w:val="baseline"/>
        <w:rPr>
          <w:lang w:bidi="ar-SA"/>
        </w:rPr>
      </w:pPr>
      <w:r>
        <w:rPr>
          <w:bCs/>
          <w:lang w:bidi="ar-SA"/>
        </w:rPr>
        <w:tab/>
      </w:r>
      <w:r w:rsidRPr="00853501">
        <w:rPr>
          <w:bCs/>
          <w:lang w:bidi="ar-SA"/>
        </w:rPr>
        <w:t xml:space="preserve">В рамках реализации муниципальной подпрограммы </w:t>
      </w:r>
      <w:r w:rsidRPr="001F06B0">
        <w:rPr>
          <w:bCs/>
          <w:lang w:bidi="ar-SA"/>
        </w:rPr>
        <w:t xml:space="preserve"> «</w:t>
      </w:r>
      <w:r w:rsidR="00B57D0D">
        <w:rPr>
          <w:bCs/>
          <w:lang w:bidi="ar-SA"/>
        </w:rPr>
        <w:t>Гармонизация межэтнических отношений, п</w:t>
      </w:r>
      <w:r w:rsidRPr="001F06B0">
        <w:rPr>
          <w:bCs/>
          <w:lang w:bidi="ar-SA"/>
        </w:rPr>
        <w:t xml:space="preserve">рофилактика терроризма и экстремизма на территории муниципального образования </w:t>
      </w:r>
      <w:r w:rsidR="00B57D0D">
        <w:rPr>
          <w:bCs/>
          <w:lang w:bidi="ar-SA"/>
        </w:rPr>
        <w:t xml:space="preserve"> </w:t>
      </w:r>
      <w:r w:rsidRPr="001F06B0">
        <w:rPr>
          <w:bCs/>
          <w:lang w:bidi="ar-SA"/>
        </w:rPr>
        <w:t>«</w:t>
      </w:r>
      <w:r w:rsidR="00AE32B6">
        <w:rPr>
          <w:bCs/>
          <w:lang w:bidi="ar-SA"/>
        </w:rPr>
        <w:t xml:space="preserve">Муниципальный округ </w:t>
      </w:r>
      <w:r w:rsidRPr="001F06B0">
        <w:rPr>
          <w:bCs/>
          <w:lang w:bidi="ar-SA"/>
        </w:rPr>
        <w:t xml:space="preserve"> Юкам</w:t>
      </w:r>
      <w:r>
        <w:rPr>
          <w:bCs/>
          <w:lang w:bidi="ar-SA"/>
        </w:rPr>
        <w:t>енский район</w:t>
      </w:r>
      <w:r w:rsidR="00AE32B6">
        <w:rPr>
          <w:bCs/>
          <w:lang w:bidi="ar-SA"/>
        </w:rPr>
        <w:t xml:space="preserve"> </w:t>
      </w:r>
      <w:r w:rsidR="00E22CD7">
        <w:rPr>
          <w:bCs/>
          <w:lang w:bidi="ar-SA"/>
        </w:rPr>
        <w:t>У</w:t>
      </w:r>
      <w:r w:rsidR="00AE32B6">
        <w:rPr>
          <w:bCs/>
          <w:lang w:bidi="ar-SA"/>
        </w:rPr>
        <w:t>дмуртской Республики</w:t>
      </w:r>
      <w:r>
        <w:rPr>
          <w:bCs/>
          <w:lang w:bidi="ar-SA"/>
        </w:rPr>
        <w:t>» в 20</w:t>
      </w:r>
      <w:r w:rsidR="00B57D0D">
        <w:rPr>
          <w:bCs/>
          <w:lang w:bidi="ar-SA"/>
        </w:rPr>
        <w:t>2</w:t>
      </w:r>
      <w:r w:rsidR="00AE32B6">
        <w:rPr>
          <w:bCs/>
          <w:lang w:bidi="ar-SA"/>
        </w:rPr>
        <w:t>2</w:t>
      </w:r>
      <w:r>
        <w:rPr>
          <w:bCs/>
          <w:lang w:bidi="ar-SA"/>
        </w:rPr>
        <w:t>-202</w:t>
      </w:r>
      <w:r w:rsidR="00DF5DF5">
        <w:rPr>
          <w:bCs/>
          <w:lang w:bidi="ar-SA"/>
        </w:rPr>
        <w:t>8</w:t>
      </w:r>
      <w:r>
        <w:rPr>
          <w:bCs/>
          <w:lang w:bidi="ar-SA"/>
        </w:rPr>
        <w:t xml:space="preserve"> </w:t>
      </w:r>
      <w:proofErr w:type="spellStart"/>
      <w:r>
        <w:rPr>
          <w:bCs/>
          <w:lang w:bidi="ar-SA"/>
        </w:rPr>
        <w:t>г.г</w:t>
      </w:r>
      <w:proofErr w:type="spellEnd"/>
      <w:r>
        <w:rPr>
          <w:bCs/>
          <w:lang w:bidi="ar-SA"/>
        </w:rPr>
        <w:t>.»</w:t>
      </w:r>
      <w:r w:rsidR="00B57D0D">
        <w:rPr>
          <w:bCs/>
          <w:lang w:bidi="ar-SA"/>
        </w:rPr>
        <w:t xml:space="preserve"> </w:t>
      </w:r>
      <w:r w:rsidRPr="00853501">
        <w:rPr>
          <w:bCs/>
          <w:lang w:bidi="ar-SA"/>
        </w:rPr>
        <w:t>оказание муниципальных услуг не предусмотрено.</w:t>
      </w:r>
    </w:p>
    <w:p w:rsidR="001F06B0" w:rsidRPr="00853501" w:rsidRDefault="001F06B0" w:rsidP="001F06B0">
      <w:pPr>
        <w:widowControl/>
        <w:tabs>
          <w:tab w:val="left" w:pos="993"/>
        </w:tabs>
        <w:overflowPunct w:val="0"/>
        <w:autoSpaceDN w:val="0"/>
        <w:adjustRightInd w:val="0"/>
        <w:jc w:val="both"/>
        <w:textAlignment w:val="baseline"/>
        <w:rPr>
          <w:lang w:bidi="ar-SA"/>
        </w:rPr>
      </w:pPr>
    </w:p>
    <w:p w:rsidR="001F06B0" w:rsidRDefault="003A0CD2" w:rsidP="003A0CD2">
      <w:pPr>
        <w:widowControl/>
        <w:autoSpaceDE/>
        <w:jc w:val="center"/>
        <w:rPr>
          <w:rFonts w:eastAsia="Calibri"/>
          <w:b/>
          <w:lang w:bidi="ar-SA"/>
        </w:rPr>
      </w:pPr>
      <w:r w:rsidRPr="003A0CD2">
        <w:rPr>
          <w:rFonts w:eastAsia="Calibri"/>
          <w:b/>
          <w:lang w:bidi="ar-SA"/>
        </w:rPr>
        <w:t>1</w:t>
      </w:r>
      <w:r w:rsidR="001F06B0" w:rsidRPr="003A0CD2">
        <w:rPr>
          <w:rFonts w:eastAsia="Calibri"/>
          <w:b/>
          <w:lang w:bidi="ar-SA"/>
        </w:rPr>
        <w:t>.7. Ресурсное обеспечение подпрограммы.</w:t>
      </w:r>
    </w:p>
    <w:p w:rsidR="00E22CD7" w:rsidRPr="003A0CD2" w:rsidRDefault="00E22CD7" w:rsidP="003A0CD2">
      <w:pPr>
        <w:widowControl/>
        <w:autoSpaceDE/>
        <w:jc w:val="center"/>
        <w:rPr>
          <w:rFonts w:eastAsia="Calibri"/>
          <w:b/>
          <w:lang w:bidi="ar-SA"/>
        </w:rPr>
      </w:pPr>
    </w:p>
    <w:p w:rsidR="001F06B0" w:rsidRPr="00853501" w:rsidRDefault="001F06B0" w:rsidP="001F06B0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853501">
        <w:rPr>
          <w:rFonts w:eastAsia="Calibri"/>
          <w:lang w:bidi="ar-SA"/>
        </w:rPr>
        <w:t>Финансирование мероприятий подпрограммы осуществляется за счет средств бюджета муниципального образования «</w:t>
      </w:r>
      <w:r w:rsidR="00AE32B6">
        <w:rPr>
          <w:rFonts w:eastAsia="Calibri"/>
          <w:lang w:bidi="ar-SA"/>
        </w:rPr>
        <w:t xml:space="preserve">Муниципальный округ </w:t>
      </w:r>
      <w:r>
        <w:rPr>
          <w:rFonts w:eastAsia="Calibri"/>
          <w:lang w:bidi="ar-SA"/>
        </w:rPr>
        <w:t>Юкаменский район</w:t>
      </w:r>
      <w:r w:rsidR="00AE32B6">
        <w:rPr>
          <w:rFonts w:eastAsia="Calibri"/>
          <w:lang w:bidi="ar-SA"/>
        </w:rPr>
        <w:t xml:space="preserve"> Удмуртской Республики</w:t>
      </w:r>
      <w:r w:rsidRPr="00853501">
        <w:rPr>
          <w:rFonts w:eastAsia="Calibri"/>
          <w:lang w:bidi="ar-SA"/>
        </w:rPr>
        <w:t>».</w:t>
      </w:r>
    </w:p>
    <w:p w:rsidR="001F06B0" w:rsidRPr="007E3487" w:rsidRDefault="001F06B0" w:rsidP="001F06B0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853501">
        <w:rPr>
          <w:rFonts w:eastAsia="Calibri"/>
          <w:lang w:bidi="ar-SA"/>
        </w:rPr>
        <w:t>Общая сумма финансирования с 20</w:t>
      </w:r>
      <w:r w:rsidR="00B57D0D">
        <w:rPr>
          <w:rFonts w:eastAsia="Calibri"/>
          <w:lang w:bidi="ar-SA"/>
        </w:rPr>
        <w:t>2</w:t>
      </w:r>
      <w:r w:rsidR="00AE32B6">
        <w:rPr>
          <w:rFonts w:eastAsia="Calibri"/>
          <w:lang w:bidi="ar-SA"/>
        </w:rPr>
        <w:t>2</w:t>
      </w:r>
      <w:r w:rsidRPr="00853501">
        <w:rPr>
          <w:rFonts w:eastAsia="Calibri"/>
          <w:lang w:bidi="ar-SA"/>
        </w:rPr>
        <w:t xml:space="preserve"> по 202</w:t>
      </w:r>
      <w:r w:rsidR="00DF5DF5">
        <w:rPr>
          <w:rFonts w:eastAsia="Calibri"/>
          <w:lang w:bidi="ar-SA"/>
        </w:rPr>
        <w:t>8</w:t>
      </w:r>
      <w:r w:rsidRPr="00853501">
        <w:rPr>
          <w:rFonts w:eastAsia="Calibri"/>
          <w:lang w:bidi="ar-SA"/>
        </w:rPr>
        <w:t xml:space="preserve"> годы – </w:t>
      </w:r>
      <w:r w:rsidR="00DF5DF5">
        <w:rPr>
          <w:rFonts w:eastAsia="Calibri"/>
          <w:lang w:bidi="ar-SA"/>
        </w:rPr>
        <w:t>4</w:t>
      </w:r>
      <w:r w:rsidR="00522220">
        <w:rPr>
          <w:rFonts w:eastAsia="Calibri"/>
          <w:lang w:bidi="ar-SA"/>
        </w:rPr>
        <w:t>4</w:t>
      </w:r>
      <w:r w:rsidR="00AE3216">
        <w:rPr>
          <w:rFonts w:eastAsia="Calibri"/>
          <w:lang w:bidi="ar-SA"/>
        </w:rPr>
        <w:t>,0</w:t>
      </w:r>
      <w:r w:rsidR="00547E79">
        <w:rPr>
          <w:rFonts w:eastAsia="Calibri"/>
          <w:lang w:bidi="ar-SA"/>
        </w:rPr>
        <w:t xml:space="preserve"> тыс. руб.</w:t>
      </w:r>
    </w:p>
    <w:p w:rsidR="001F06B0" w:rsidRPr="00853501" w:rsidRDefault="001F06B0" w:rsidP="001F06B0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853501">
        <w:rPr>
          <w:rFonts w:eastAsia="Calibri"/>
          <w:lang w:bidi="ar-SA"/>
        </w:rPr>
        <w:t xml:space="preserve">Финансовое обеспечение подпрограммы (в тыс. рублей) с распределением расходов по годам, источникам финансирования и основным мероприятиям приведено в приложениях </w:t>
      </w:r>
      <w:r w:rsidR="00522220">
        <w:rPr>
          <w:rFonts w:eastAsia="Calibri"/>
          <w:lang w:bidi="ar-SA"/>
        </w:rPr>
        <w:t>5</w:t>
      </w:r>
      <w:r>
        <w:rPr>
          <w:rFonts w:eastAsia="Calibri"/>
          <w:lang w:bidi="ar-SA"/>
        </w:rPr>
        <w:t xml:space="preserve">, </w:t>
      </w:r>
      <w:r w:rsidR="00522220">
        <w:rPr>
          <w:rFonts w:eastAsia="Calibri"/>
          <w:lang w:bidi="ar-SA"/>
        </w:rPr>
        <w:t>6</w:t>
      </w:r>
      <w:r w:rsidRPr="00853501">
        <w:rPr>
          <w:rFonts w:eastAsia="Calibri"/>
          <w:lang w:bidi="ar-SA"/>
        </w:rPr>
        <w:t>.</w:t>
      </w:r>
    </w:p>
    <w:p w:rsidR="001F06B0" w:rsidRPr="00853501" w:rsidRDefault="001F06B0" w:rsidP="001F06B0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853501">
        <w:rPr>
          <w:rFonts w:eastAsia="Calibri"/>
          <w:lang w:bidi="ar-SA"/>
        </w:rPr>
        <w:t>В ходе реализации подпрограммы при необходимости допускается корректировка плановых значений финансирования в установленном порядке.</w:t>
      </w:r>
    </w:p>
    <w:p w:rsidR="001F06B0" w:rsidRPr="00853501" w:rsidRDefault="001F06B0" w:rsidP="001F06B0">
      <w:pPr>
        <w:widowControl/>
        <w:autoSpaceDE/>
        <w:ind w:firstLine="360"/>
        <w:jc w:val="both"/>
        <w:rPr>
          <w:rFonts w:eastAsia="Calibri"/>
          <w:lang w:bidi="ar-SA"/>
        </w:rPr>
      </w:pPr>
    </w:p>
    <w:p w:rsidR="001F06B0" w:rsidRDefault="003A0CD2" w:rsidP="003A0CD2">
      <w:pPr>
        <w:widowControl/>
        <w:autoSpaceDE/>
        <w:jc w:val="center"/>
        <w:rPr>
          <w:rFonts w:eastAsia="Calibri"/>
          <w:b/>
          <w:lang w:bidi="ar-SA"/>
        </w:rPr>
      </w:pPr>
      <w:r w:rsidRPr="003A0CD2">
        <w:rPr>
          <w:rFonts w:eastAsia="Calibri"/>
          <w:b/>
          <w:lang w:bidi="ar-SA"/>
        </w:rPr>
        <w:t>1</w:t>
      </w:r>
      <w:r w:rsidR="001F06B0" w:rsidRPr="003A0CD2">
        <w:rPr>
          <w:rFonts w:eastAsia="Calibri"/>
          <w:b/>
          <w:lang w:bidi="ar-SA"/>
        </w:rPr>
        <w:t>.8. Анализ рисков и меры управления рисками.</w:t>
      </w:r>
    </w:p>
    <w:p w:rsidR="00E22CD7" w:rsidRDefault="00E22CD7" w:rsidP="003A0CD2">
      <w:pPr>
        <w:widowControl/>
        <w:autoSpaceDE/>
        <w:jc w:val="center"/>
        <w:rPr>
          <w:rFonts w:eastAsia="Calibri"/>
          <w:b/>
          <w:lang w:bidi="ar-SA"/>
        </w:rPr>
      </w:pP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>
        <w:rPr>
          <w:noProof/>
        </w:rPr>
        <w:t xml:space="preserve">          </w:t>
      </w:r>
      <w:r w:rsidRPr="00F710CC">
        <w:rPr>
          <w:noProof/>
        </w:rPr>
        <w:t>Реализация Подпрограммы зависит от ряда рисков, которые могут оказать влияние на значение показателей ее результативности и в целом на достижение результатов Подпрограммы.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>IIpи реализации муниципальной Подпрограммы осуществляются меры, направленные на управление риском.</w:t>
      </w:r>
    </w:p>
    <w:p w:rsidR="00AE32B6" w:rsidRPr="00853501" w:rsidRDefault="00AE3216" w:rsidP="00AE32B6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F710CC">
        <w:rPr>
          <w:noProof/>
        </w:rPr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</w:t>
      </w:r>
      <w:r w:rsidRPr="00F710CC">
        <w:rPr>
          <w:noProof/>
        </w:rPr>
        <w:lastRenderedPageBreak/>
        <w:t xml:space="preserve">Российской Федерации, Удмуртской Республики и постановлений Администрации </w:t>
      </w:r>
      <w:r w:rsidR="00AE32B6" w:rsidRPr="00853501">
        <w:rPr>
          <w:rFonts w:eastAsia="Calibri"/>
          <w:lang w:bidi="ar-SA"/>
        </w:rPr>
        <w:t>муниципального образования «</w:t>
      </w:r>
      <w:r w:rsidR="00AE32B6">
        <w:rPr>
          <w:rFonts w:eastAsia="Calibri"/>
          <w:lang w:bidi="ar-SA"/>
        </w:rPr>
        <w:t>Муниципальный округ Юкаменский район Удмуртской Республики</w:t>
      </w:r>
      <w:r w:rsidR="00AE32B6" w:rsidRPr="00853501">
        <w:rPr>
          <w:rFonts w:eastAsia="Calibri"/>
          <w:lang w:bidi="ar-SA"/>
        </w:rPr>
        <w:t>».</w:t>
      </w:r>
    </w:p>
    <w:p w:rsidR="00AE3216" w:rsidRPr="00F710CC" w:rsidRDefault="00AE32B6" w:rsidP="00AE3216">
      <w:pPr>
        <w:autoSpaceDN w:val="0"/>
        <w:adjustRightInd w:val="0"/>
        <w:jc w:val="both"/>
        <w:rPr>
          <w:noProof/>
        </w:rPr>
      </w:pPr>
      <w:r>
        <w:rPr>
          <w:noProof/>
        </w:rPr>
        <w:t xml:space="preserve"> </w:t>
      </w:r>
      <w:r w:rsidR="00AE3216" w:rsidRPr="00F710CC">
        <w:rPr>
          <w:noProof/>
        </w:rPr>
        <w:t xml:space="preserve"> предусматривающее непрерывное  обновление, анализ и пересмотр имеющейся информации.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 xml:space="preserve">К рискам реализации муниципальной Подпрограммы следует отнести правовые, экономические, финансовые и управленческие риски. 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>К правовым рискам можно отнести риски, связанные с изменениями законодательства (на федеральном и региональном  уровне), риски, связанные с судебными спорами.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>Организация мониторинга и аналитического сопровождения реализации Подпрограммы обеспечит управление данными рисками. Пpoведение экономического анализа по использованию ресурсов Подпрограммы, определение экономии средств и перенесение их на наиболее затратные мероприятия минимизируют риски, а также сократят потери выделенных средств в течение финансового года. Своевременное принятие управленческих решений о более эффективном использовании средств и ресурсов Подпрограммы позволит  реализовать мероприятия в полном объеме.</w:t>
      </w:r>
    </w:p>
    <w:p w:rsidR="00AE3216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>Управленческие риски связаны с изменением политической обстановки, стратегических и тактических задач в работе по управлению мунипипальным имуществом, перераспределением полномочий, между публично-правовыми образованиями, принятием управленческих решений, влияющих па реализацию Подпрограммы.</w:t>
      </w:r>
    </w:p>
    <w:p w:rsidR="00E22CD7" w:rsidRDefault="00E22CD7" w:rsidP="00AE3216">
      <w:pPr>
        <w:autoSpaceDN w:val="0"/>
        <w:adjustRightInd w:val="0"/>
        <w:jc w:val="both"/>
        <w:rPr>
          <w:noProof/>
        </w:rPr>
      </w:pPr>
    </w:p>
    <w:p w:rsidR="00E22CD7" w:rsidRPr="00F710CC" w:rsidRDefault="00E22CD7" w:rsidP="00AE3216">
      <w:pPr>
        <w:autoSpaceDN w:val="0"/>
        <w:adjustRightInd w:val="0"/>
        <w:jc w:val="both"/>
        <w:rPr>
          <w:noProof/>
        </w:rPr>
      </w:pPr>
    </w:p>
    <w:p w:rsidR="001F06B0" w:rsidRDefault="003A0CD2" w:rsidP="003A0CD2">
      <w:pPr>
        <w:autoSpaceDN w:val="0"/>
        <w:adjustRightInd w:val="0"/>
        <w:jc w:val="center"/>
        <w:outlineLvl w:val="0"/>
        <w:rPr>
          <w:rFonts w:eastAsia="Calibri"/>
          <w:b/>
          <w:lang w:eastAsia="en-US" w:bidi="ar-SA"/>
        </w:rPr>
      </w:pPr>
      <w:r w:rsidRPr="003A0CD2">
        <w:rPr>
          <w:b/>
          <w:lang w:bidi="ar-SA"/>
        </w:rPr>
        <w:t>1</w:t>
      </w:r>
      <w:r w:rsidR="001F06B0" w:rsidRPr="003A0CD2">
        <w:rPr>
          <w:b/>
          <w:lang w:bidi="ar-SA"/>
        </w:rPr>
        <w:t xml:space="preserve">.9. </w:t>
      </w:r>
      <w:r w:rsidR="001F06B0" w:rsidRPr="003A0CD2">
        <w:rPr>
          <w:rFonts w:eastAsia="Calibri"/>
          <w:b/>
          <w:lang w:eastAsia="en-US" w:bidi="ar-SA"/>
        </w:rPr>
        <w:t>Конечные результаты реализации муниципальной подпрограммы, оценка планируемой эффективности ее реализации.</w:t>
      </w:r>
    </w:p>
    <w:p w:rsidR="00E22CD7" w:rsidRPr="003A0CD2" w:rsidRDefault="00E22CD7" w:rsidP="003A0CD2">
      <w:pPr>
        <w:autoSpaceDN w:val="0"/>
        <w:adjustRightInd w:val="0"/>
        <w:jc w:val="center"/>
        <w:outlineLvl w:val="0"/>
        <w:rPr>
          <w:rFonts w:eastAsia="Calibri"/>
          <w:b/>
          <w:lang w:eastAsia="en-US" w:bidi="ar-SA"/>
        </w:rPr>
      </w:pP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>
        <w:rPr>
          <w:rFonts w:eastAsia="Calibri"/>
          <w:lang w:eastAsia="en-US" w:bidi="ar-SA"/>
        </w:rPr>
        <w:t xml:space="preserve"> </w:t>
      </w:r>
      <w:proofErr w:type="gramStart"/>
      <w:r w:rsidRPr="00F710CC">
        <w:rPr>
          <w:lang w:eastAsia="en-US"/>
        </w:rPr>
        <w:t>Утверждение и внедрение мероприятий подпрограммы создаст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сознания, определяющего  устойчивость  поведения   в   обществе  отдельных личностей и  социальных  групп  как  основы  гражданского согласия в демократическом государстве;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экстремизма;</w:t>
      </w:r>
      <w:proofErr w:type="gramEnd"/>
      <w:r w:rsidRPr="00F710CC">
        <w:rPr>
          <w:lang w:eastAsia="en-US"/>
        </w:rPr>
        <w:t xml:space="preserve">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 w:rsidRPr="00F710CC">
        <w:rPr>
          <w:lang w:eastAsia="en-US"/>
        </w:rPr>
        <w:t>Реализация подпрограммы при ее финансировании в полном объеме позволит достигнуть следующих результатов:</w:t>
      </w: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 w:rsidRPr="00F710CC">
        <w:rPr>
          <w:lang w:eastAsia="en-US"/>
        </w:rPr>
        <w:t>1. Укрепление антитеррористической защищенности мест массового пребывания граждан.</w:t>
      </w: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 xml:space="preserve">2. Повышение эффективности системы </w:t>
      </w:r>
      <w:r w:rsidRPr="00F710CC">
        <w:rPr>
          <w:lang w:eastAsia="en-US"/>
        </w:rPr>
        <w:t>мониторинга, профилактики терроризма и экстремизма.</w:t>
      </w: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 w:rsidRPr="00F710CC">
        <w:rPr>
          <w:lang w:eastAsia="en-US"/>
        </w:rPr>
        <w:t>3. Создание   условий    для    утверждения    принципов толерантности в обществе.</w:t>
      </w: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 xml:space="preserve">4. Развитие организационных форм   и  </w:t>
      </w:r>
      <w:r w:rsidRPr="00F710CC">
        <w:rPr>
          <w:lang w:eastAsia="en-US"/>
        </w:rPr>
        <w:t>механизмов профилактики социальной  напряженности  в  социальных группах.</w:t>
      </w:r>
    </w:p>
    <w:p w:rsidR="00AE3216" w:rsidRPr="00F710CC" w:rsidRDefault="00AE3216" w:rsidP="00AE3216">
      <w:pPr>
        <w:shd w:val="clear" w:color="auto" w:fill="FFFFFF"/>
        <w:ind w:firstLine="709"/>
        <w:jc w:val="both"/>
      </w:pPr>
      <w:r w:rsidRPr="00F710CC">
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</w:r>
    </w:p>
    <w:p w:rsidR="007E27DA" w:rsidRPr="00AE6D9F" w:rsidRDefault="001F06B0" w:rsidP="00AE6D9F">
      <w:pPr>
        <w:widowControl/>
        <w:autoSpaceDE/>
        <w:ind w:firstLine="720"/>
        <w:jc w:val="both"/>
        <w:rPr>
          <w:rFonts w:eastAsia="Calibri"/>
          <w:lang w:bidi="ar-SA"/>
        </w:rPr>
      </w:pPr>
      <w:bookmarkStart w:id="1" w:name="_GoBack"/>
      <w:bookmarkEnd w:id="1"/>
      <w:r w:rsidRPr="00853501">
        <w:rPr>
          <w:rFonts w:eastAsia="Calibri"/>
          <w:lang w:eastAsia="en-US" w:bidi="ar-SA"/>
        </w:rPr>
        <w:t xml:space="preserve">Оценка эффективности подпрограммы проводится в соответствии с </w:t>
      </w:r>
      <w:hyperlink w:anchor="Par30" w:history="1">
        <w:r w:rsidRPr="00D37E36">
          <w:t>Положение</w:t>
        </w:r>
      </w:hyperlink>
      <w:r w:rsidRPr="00D37E36">
        <w:t xml:space="preserve"> о порядке проведения и критериях оценки эффективности реализации </w:t>
      </w:r>
      <w:r w:rsidRPr="001F0EFD">
        <w:t>муниципальных целевых программ</w:t>
      </w:r>
      <w:r w:rsidRPr="00853501">
        <w:rPr>
          <w:rFonts w:eastAsia="Calibri"/>
          <w:lang w:eastAsia="en-US" w:bidi="ar-SA"/>
        </w:rPr>
        <w:t xml:space="preserve">, утвержденным постановлением Администрации </w:t>
      </w:r>
      <w:r w:rsidR="00AE32B6" w:rsidRPr="00853501">
        <w:rPr>
          <w:rFonts w:eastAsia="Calibri"/>
          <w:lang w:bidi="ar-SA"/>
        </w:rPr>
        <w:t>муниципального образования «</w:t>
      </w:r>
      <w:r w:rsidR="00AE32B6">
        <w:rPr>
          <w:rFonts w:eastAsia="Calibri"/>
          <w:lang w:bidi="ar-SA"/>
        </w:rPr>
        <w:t>Муниципальный округ Юкаменский район Удмуртской Республики</w:t>
      </w:r>
      <w:r w:rsidR="00AE32B6" w:rsidRPr="00853501">
        <w:rPr>
          <w:rFonts w:eastAsia="Calibri"/>
          <w:lang w:bidi="ar-SA"/>
        </w:rPr>
        <w:t>»</w:t>
      </w:r>
      <w:r w:rsidR="00AE32B6">
        <w:rPr>
          <w:rFonts w:eastAsia="Calibri"/>
          <w:lang w:bidi="ar-SA"/>
        </w:rPr>
        <w:t xml:space="preserve">  № 35 от 29.12.2021 года.</w:t>
      </w:r>
    </w:p>
    <w:sectPr w:rsidR="007E27DA" w:rsidRPr="00AE6D9F" w:rsidSect="00AE3216">
      <w:pgSz w:w="11906" w:h="16838"/>
      <w:pgMar w:top="709" w:right="851" w:bottom="141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991" w:rsidRDefault="00974991" w:rsidP="007E27DA">
      <w:r>
        <w:separator/>
      </w:r>
    </w:p>
  </w:endnote>
  <w:endnote w:type="continuationSeparator" w:id="0">
    <w:p w:rsidR="00974991" w:rsidRDefault="00974991" w:rsidP="007E2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991" w:rsidRDefault="00974991" w:rsidP="007E27DA">
      <w:r>
        <w:separator/>
      </w:r>
    </w:p>
  </w:footnote>
  <w:footnote w:type="continuationSeparator" w:id="0">
    <w:p w:rsidR="00974991" w:rsidRDefault="00974991" w:rsidP="007E2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3241E8"/>
    <w:multiLevelType w:val="hybridMultilevel"/>
    <w:tmpl w:val="4C363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CB7053"/>
    <w:multiLevelType w:val="hybridMultilevel"/>
    <w:tmpl w:val="DF7ACC30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63602"/>
    <w:multiLevelType w:val="hybridMultilevel"/>
    <w:tmpl w:val="610ED8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2A28E5"/>
    <w:multiLevelType w:val="hybridMultilevel"/>
    <w:tmpl w:val="FB4AFA94"/>
    <w:lvl w:ilvl="0" w:tplc="83F867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E17667"/>
    <w:multiLevelType w:val="hybridMultilevel"/>
    <w:tmpl w:val="50BA7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CD5C45"/>
    <w:multiLevelType w:val="hybridMultilevel"/>
    <w:tmpl w:val="1220B99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AEC419E"/>
    <w:multiLevelType w:val="hybridMultilevel"/>
    <w:tmpl w:val="3DFC39CE"/>
    <w:lvl w:ilvl="0" w:tplc="CA664D9E">
      <w:start w:val="1"/>
      <w:numFmt w:val="decimal"/>
      <w:lvlText w:val="%1."/>
      <w:lvlJc w:val="left"/>
      <w:pPr>
        <w:ind w:left="5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>
    <w:nsid w:val="3FE857C5"/>
    <w:multiLevelType w:val="multilevel"/>
    <w:tmpl w:val="B88E8F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6D33804"/>
    <w:multiLevelType w:val="hybridMultilevel"/>
    <w:tmpl w:val="4176AB7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85171C"/>
    <w:multiLevelType w:val="multilevel"/>
    <w:tmpl w:val="E87EB1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690358D9"/>
    <w:multiLevelType w:val="hybridMultilevel"/>
    <w:tmpl w:val="AD98362C"/>
    <w:lvl w:ilvl="0" w:tplc="20407DC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784F3D3E"/>
    <w:multiLevelType w:val="hybridMultilevel"/>
    <w:tmpl w:val="57AA78F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B3D2FF4"/>
    <w:multiLevelType w:val="hybridMultilevel"/>
    <w:tmpl w:val="7BEC6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3"/>
  </w:num>
  <w:num w:numId="5">
    <w:abstractNumId w:val="5"/>
  </w:num>
  <w:num w:numId="6">
    <w:abstractNumId w:val="4"/>
  </w:num>
  <w:num w:numId="7">
    <w:abstractNumId w:val="13"/>
  </w:num>
  <w:num w:numId="8">
    <w:abstractNumId w:val="14"/>
  </w:num>
  <w:num w:numId="9">
    <w:abstractNumId w:val="11"/>
  </w:num>
  <w:num w:numId="10">
    <w:abstractNumId w:val="7"/>
  </w:num>
  <w:num w:numId="11">
    <w:abstractNumId w:val="8"/>
  </w:num>
  <w:num w:numId="12">
    <w:abstractNumId w:val="6"/>
  </w:num>
  <w:num w:numId="13">
    <w:abstractNumId w:val="2"/>
  </w:num>
  <w:num w:numId="14">
    <w:abstractNumId w:val="9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6B0"/>
    <w:rsid w:val="0001412F"/>
    <w:rsid w:val="000C4A20"/>
    <w:rsid w:val="001908D6"/>
    <w:rsid w:val="001C5751"/>
    <w:rsid w:val="001F06B0"/>
    <w:rsid w:val="002C327B"/>
    <w:rsid w:val="002E63F2"/>
    <w:rsid w:val="00313215"/>
    <w:rsid w:val="0037497F"/>
    <w:rsid w:val="003A0CD2"/>
    <w:rsid w:val="003E3091"/>
    <w:rsid w:val="004000DF"/>
    <w:rsid w:val="00410039"/>
    <w:rsid w:val="00430D92"/>
    <w:rsid w:val="00437E24"/>
    <w:rsid w:val="00445AC6"/>
    <w:rsid w:val="0045443E"/>
    <w:rsid w:val="004805FF"/>
    <w:rsid w:val="004949D7"/>
    <w:rsid w:val="004C79D3"/>
    <w:rsid w:val="004D4F60"/>
    <w:rsid w:val="005058E0"/>
    <w:rsid w:val="00507832"/>
    <w:rsid w:val="00513B6F"/>
    <w:rsid w:val="005164B1"/>
    <w:rsid w:val="00522220"/>
    <w:rsid w:val="00547E79"/>
    <w:rsid w:val="006046AF"/>
    <w:rsid w:val="006367C0"/>
    <w:rsid w:val="006B1A80"/>
    <w:rsid w:val="006F3859"/>
    <w:rsid w:val="00716E3D"/>
    <w:rsid w:val="007320F1"/>
    <w:rsid w:val="007E27DA"/>
    <w:rsid w:val="007E3487"/>
    <w:rsid w:val="00815F30"/>
    <w:rsid w:val="00874A36"/>
    <w:rsid w:val="008F00E7"/>
    <w:rsid w:val="008F55B8"/>
    <w:rsid w:val="00901457"/>
    <w:rsid w:val="00911E41"/>
    <w:rsid w:val="00921D65"/>
    <w:rsid w:val="00956EB6"/>
    <w:rsid w:val="00974991"/>
    <w:rsid w:val="009C4A13"/>
    <w:rsid w:val="009D14E8"/>
    <w:rsid w:val="009D3516"/>
    <w:rsid w:val="009E221B"/>
    <w:rsid w:val="009F7981"/>
    <w:rsid w:val="00A120FF"/>
    <w:rsid w:val="00A54E59"/>
    <w:rsid w:val="00AE1CF8"/>
    <w:rsid w:val="00AE3216"/>
    <w:rsid w:val="00AE32B6"/>
    <w:rsid w:val="00AE6D9F"/>
    <w:rsid w:val="00B06FC2"/>
    <w:rsid w:val="00B169C4"/>
    <w:rsid w:val="00B34BEE"/>
    <w:rsid w:val="00B35C65"/>
    <w:rsid w:val="00B46076"/>
    <w:rsid w:val="00B54C45"/>
    <w:rsid w:val="00B57D0D"/>
    <w:rsid w:val="00BA2173"/>
    <w:rsid w:val="00BC5845"/>
    <w:rsid w:val="00C11331"/>
    <w:rsid w:val="00C17948"/>
    <w:rsid w:val="00C25B3C"/>
    <w:rsid w:val="00C91C4B"/>
    <w:rsid w:val="00CE0BED"/>
    <w:rsid w:val="00CF4229"/>
    <w:rsid w:val="00D36E11"/>
    <w:rsid w:val="00D42B99"/>
    <w:rsid w:val="00D9187D"/>
    <w:rsid w:val="00DB07AD"/>
    <w:rsid w:val="00DC4752"/>
    <w:rsid w:val="00DF5DF5"/>
    <w:rsid w:val="00E0714B"/>
    <w:rsid w:val="00E22CD7"/>
    <w:rsid w:val="00E70DE2"/>
    <w:rsid w:val="00E74B79"/>
    <w:rsid w:val="00E869BE"/>
    <w:rsid w:val="00E95288"/>
    <w:rsid w:val="00EC26AA"/>
    <w:rsid w:val="00EE1E73"/>
    <w:rsid w:val="00F075D3"/>
    <w:rsid w:val="00F81E40"/>
    <w:rsid w:val="00FA6731"/>
    <w:rsid w:val="00FB1E4C"/>
    <w:rsid w:val="00FB73EF"/>
    <w:rsid w:val="00FC0923"/>
    <w:rsid w:val="00FC5911"/>
    <w:rsid w:val="00FD105A"/>
    <w:rsid w:val="00FF4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36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E27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7E27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RTFNum21">
    <w:name w:val="RTF_Num 2 1"/>
    <w:rsid w:val="007E27DA"/>
    <w:rPr>
      <w:rFonts w:ascii="Symbol" w:eastAsia="Symbol" w:hAnsi="Symbol" w:cs="Symbol"/>
      <w:sz w:val="16"/>
      <w:szCs w:val="16"/>
    </w:rPr>
  </w:style>
  <w:style w:type="character" w:customStyle="1" w:styleId="RTFNum31">
    <w:name w:val="RTF_Num 3 1"/>
    <w:rsid w:val="007E27DA"/>
    <w:rPr>
      <w:rFonts w:ascii="Symbol" w:eastAsia="Symbol" w:hAnsi="Symbol" w:cs="Symbol"/>
    </w:rPr>
  </w:style>
  <w:style w:type="character" w:customStyle="1" w:styleId="RTFNum41">
    <w:name w:val="RTF_Num 4 1"/>
    <w:rsid w:val="007E27DA"/>
  </w:style>
  <w:style w:type="character" w:customStyle="1" w:styleId="RTFNum51">
    <w:name w:val="RTF_Num 5 1"/>
    <w:rsid w:val="007E27DA"/>
    <w:rPr>
      <w:rFonts w:ascii="Symbol" w:eastAsia="Symbol" w:hAnsi="Symbol" w:cs="Symbol"/>
      <w:sz w:val="16"/>
      <w:szCs w:val="16"/>
    </w:rPr>
  </w:style>
  <w:style w:type="character" w:customStyle="1" w:styleId="RTFNum61">
    <w:name w:val="RTF_Num 6 1"/>
    <w:rsid w:val="007E27DA"/>
    <w:rPr>
      <w:rFonts w:ascii="Symbol" w:eastAsia="Symbol" w:hAnsi="Symbol" w:cs="Symbol"/>
      <w:sz w:val="16"/>
      <w:szCs w:val="16"/>
    </w:rPr>
  </w:style>
  <w:style w:type="character" w:customStyle="1" w:styleId="RTFNum71">
    <w:name w:val="RTF_Num 7 1"/>
    <w:rsid w:val="007E27DA"/>
  </w:style>
  <w:style w:type="character" w:customStyle="1" w:styleId="RTFNum81">
    <w:name w:val="RTF_Num 8 1"/>
    <w:rsid w:val="007E27DA"/>
  </w:style>
  <w:style w:type="character" w:customStyle="1" w:styleId="RTFNum82">
    <w:name w:val="RTF_Num 8 2"/>
    <w:rsid w:val="007E27DA"/>
  </w:style>
  <w:style w:type="character" w:customStyle="1" w:styleId="RTFNum83">
    <w:name w:val="RTF_Num 8 3"/>
    <w:rsid w:val="007E27DA"/>
  </w:style>
  <w:style w:type="character" w:customStyle="1" w:styleId="RTFNum84">
    <w:name w:val="RTF_Num 8 4"/>
    <w:rsid w:val="007E27DA"/>
  </w:style>
  <w:style w:type="character" w:customStyle="1" w:styleId="RTFNum85">
    <w:name w:val="RTF_Num 8 5"/>
    <w:rsid w:val="007E27DA"/>
  </w:style>
  <w:style w:type="character" w:customStyle="1" w:styleId="RTFNum86">
    <w:name w:val="RTF_Num 8 6"/>
    <w:rsid w:val="007E27DA"/>
  </w:style>
  <w:style w:type="character" w:customStyle="1" w:styleId="RTFNum87">
    <w:name w:val="RTF_Num 8 7"/>
    <w:rsid w:val="007E27DA"/>
  </w:style>
  <w:style w:type="character" w:customStyle="1" w:styleId="RTFNum88">
    <w:name w:val="RTF_Num 8 8"/>
    <w:rsid w:val="007E27DA"/>
  </w:style>
  <w:style w:type="character" w:customStyle="1" w:styleId="RTFNum89">
    <w:name w:val="RTF_Num 8 9"/>
    <w:rsid w:val="007E27DA"/>
  </w:style>
  <w:style w:type="character" w:customStyle="1" w:styleId="RTFNum91">
    <w:name w:val="RTF_Num 9 1"/>
    <w:rsid w:val="007E27DA"/>
    <w:rPr>
      <w:rFonts w:ascii="Symbol" w:eastAsia="Symbol" w:hAnsi="Symbol" w:cs="Symbol"/>
      <w:sz w:val="16"/>
      <w:szCs w:val="16"/>
    </w:rPr>
  </w:style>
  <w:style w:type="character" w:customStyle="1" w:styleId="RTFNum101">
    <w:name w:val="RTF_Num 10 1"/>
    <w:rsid w:val="007E27DA"/>
    <w:rPr>
      <w:rFonts w:ascii="Times New Roman" w:eastAsia="Times New Roman" w:hAnsi="Times New Roman" w:cs="Times New Roman"/>
    </w:rPr>
  </w:style>
  <w:style w:type="character" w:customStyle="1" w:styleId="RTFNum102">
    <w:name w:val="RTF_Num 10 2"/>
    <w:rsid w:val="007E27DA"/>
    <w:rPr>
      <w:rFonts w:ascii="Courier New" w:eastAsia="Courier New" w:hAnsi="Courier New" w:cs="Courier New"/>
    </w:rPr>
  </w:style>
  <w:style w:type="character" w:customStyle="1" w:styleId="RTFNum103">
    <w:name w:val="RTF_Num 10 3"/>
    <w:rsid w:val="007E27DA"/>
    <w:rPr>
      <w:rFonts w:ascii="Wingdings" w:eastAsia="Wingdings" w:hAnsi="Wingdings" w:cs="Wingdings"/>
    </w:rPr>
  </w:style>
  <w:style w:type="character" w:customStyle="1" w:styleId="RTFNum104">
    <w:name w:val="RTF_Num 10 4"/>
    <w:rsid w:val="007E27DA"/>
    <w:rPr>
      <w:rFonts w:ascii="Symbol" w:eastAsia="Symbol" w:hAnsi="Symbol" w:cs="Symbol"/>
    </w:rPr>
  </w:style>
  <w:style w:type="character" w:customStyle="1" w:styleId="RTFNum105">
    <w:name w:val="RTF_Num 10 5"/>
    <w:rsid w:val="007E27DA"/>
    <w:rPr>
      <w:rFonts w:ascii="Courier New" w:eastAsia="Courier New" w:hAnsi="Courier New" w:cs="Courier New"/>
    </w:rPr>
  </w:style>
  <w:style w:type="character" w:customStyle="1" w:styleId="RTFNum106">
    <w:name w:val="RTF_Num 10 6"/>
    <w:rsid w:val="007E27DA"/>
    <w:rPr>
      <w:rFonts w:ascii="Wingdings" w:eastAsia="Wingdings" w:hAnsi="Wingdings" w:cs="Wingdings"/>
    </w:rPr>
  </w:style>
  <w:style w:type="character" w:customStyle="1" w:styleId="RTFNum107">
    <w:name w:val="RTF_Num 10 7"/>
    <w:rsid w:val="007E27DA"/>
    <w:rPr>
      <w:rFonts w:ascii="Symbol" w:eastAsia="Symbol" w:hAnsi="Symbol" w:cs="Symbol"/>
    </w:rPr>
  </w:style>
  <w:style w:type="character" w:customStyle="1" w:styleId="RTFNum108">
    <w:name w:val="RTF_Num 10 8"/>
    <w:rsid w:val="007E27DA"/>
    <w:rPr>
      <w:rFonts w:ascii="Courier New" w:eastAsia="Courier New" w:hAnsi="Courier New" w:cs="Courier New"/>
    </w:rPr>
  </w:style>
  <w:style w:type="character" w:customStyle="1" w:styleId="RTFNum109">
    <w:name w:val="RTF_Num 10 9"/>
    <w:rsid w:val="007E27DA"/>
    <w:rPr>
      <w:rFonts w:ascii="Wingdings" w:eastAsia="Wingdings" w:hAnsi="Wingdings" w:cs="Wingdings"/>
    </w:rPr>
  </w:style>
  <w:style w:type="character" w:customStyle="1" w:styleId="RTFNum111">
    <w:name w:val="RTF_Num 11 1"/>
    <w:rsid w:val="007E27DA"/>
    <w:rPr>
      <w:rFonts w:ascii="Symbol" w:eastAsia="Symbol" w:hAnsi="Symbol" w:cs="Symbol"/>
      <w:sz w:val="16"/>
      <w:szCs w:val="16"/>
    </w:rPr>
  </w:style>
  <w:style w:type="character" w:customStyle="1" w:styleId="RTFNum121">
    <w:name w:val="RTF_Num 12 1"/>
    <w:rsid w:val="007E27DA"/>
    <w:rPr>
      <w:rFonts w:ascii="Symbol" w:eastAsia="Symbol" w:hAnsi="Symbol" w:cs="Symbol"/>
      <w:sz w:val="16"/>
      <w:szCs w:val="16"/>
    </w:rPr>
  </w:style>
  <w:style w:type="character" w:customStyle="1" w:styleId="RTFNum131">
    <w:name w:val="RTF_Num 13 1"/>
    <w:rsid w:val="007E27DA"/>
  </w:style>
  <w:style w:type="character" w:customStyle="1" w:styleId="RTFNum132">
    <w:name w:val="RTF_Num 13 2"/>
    <w:rsid w:val="007E27DA"/>
  </w:style>
  <w:style w:type="character" w:customStyle="1" w:styleId="RTFNum133">
    <w:name w:val="RTF_Num 13 3"/>
    <w:rsid w:val="007E27DA"/>
  </w:style>
  <w:style w:type="character" w:customStyle="1" w:styleId="RTFNum134">
    <w:name w:val="RTF_Num 13 4"/>
    <w:rsid w:val="007E27DA"/>
  </w:style>
  <w:style w:type="character" w:customStyle="1" w:styleId="RTFNum135">
    <w:name w:val="RTF_Num 13 5"/>
    <w:rsid w:val="007E27DA"/>
  </w:style>
  <w:style w:type="character" w:customStyle="1" w:styleId="RTFNum136">
    <w:name w:val="RTF_Num 13 6"/>
    <w:rsid w:val="007E27DA"/>
  </w:style>
  <w:style w:type="character" w:customStyle="1" w:styleId="RTFNum137">
    <w:name w:val="RTF_Num 13 7"/>
    <w:rsid w:val="007E27DA"/>
  </w:style>
  <w:style w:type="character" w:customStyle="1" w:styleId="RTFNum138">
    <w:name w:val="RTF_Num 13 8"/>
    <w:rsid w:val="007E27DA"/>
  </w:style>
  <w:style w:type="character" w:customStyle="1" w:styleId="RTFNum139">
    <w:name w:val="RTF_Num 13 9"/>
    <w:rsid w:val="007E27DA"/>
  </w:style>
  <w:style w:type="character" w:customStyle="1" w:styleId="RTFNum141">
    <w:name w:val="RTF_Num 14 1"/>
    <w:rsid w:val="007E27DA"/>
  </w:style>
  <w:style w:type="character" w:customStyle="1" w:styleId="RTFNum151">
    <w:name w:val="RTF_Num 15 1"/>
    <w:rsid w:val="007E27DA"/>
  </w:style>
  <w:style w:type="character" w:customStyle="1" w:styleId="RTFNum152">
    <w:name w:val="RTF_Num 15 2"/>
    <w:rsid w:val="007E27DA"/>
  </w:style>
  <w:style w:type="character" w:customStyle="1" w:styleId="RTFNum153">
    <w:name w:val="RTF_Num 15 3"/>
    <w:rsid w:val="007E27DA"/>
  </w:style>
  <w:style w:type="character" w:customStyle="1" w:styleId="RTFNum154">
    <w:name w:val="RTF_Num 15 4"/>
    <w:rsid w:val="007E27DA"/>
  </w:style>
  <w:style w:type="character" w:customStyle="1" w:styleId="RTFNum155">
    <w:name w:val="RTF_Num 15 5"/>
    <w:rsid w:val="007E27DA"/>
  </w:style>
  <w:style w:type="character" w:customStyle="1" w:styleId="RTFNum156">
    <w:name w:val="RTF_Num 15 6"/>
    <w:rsid w:val="007E27DA"/>
  </w:style>
  <w:style w:type="character" w:customStyle="1" w:styleId="RTFNum157">
    <w:name w:val="RTF_Num 15 7"/>
    <w:rsid w:val="007E27DA"/>
  </w:style>
  <w:style w:type="character" w:customStyle="1" w:styleId="RTFNum158">
    <w:name w:val="RTF_Num 15 8"/>
    <w:rsid w:val="007E27DA"/>
  </w:style>
  <w:style w:type="character" w:customStyle="1" w:styleId="RTFNum159">
    <w:name w:val="RTF_Num 15 9"/>
    <w:rsid w:val="007E27DA"/>
  </w:style>
  <w:style w:type="character" w:customStyle="1" w:styleId="RTFNum161">
    <w:name w:val="RTF_Num 16 1"/>
    <w:rsid w:val="007E27DA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7E27DA"/>
    <w:rPr>
      <w:rFonts w:ascii="Courier New" w:eastAsia="Courier New" w:hAnsi="Courier New" w:cs="Courier New"/>
    </w:rPr>
  </w:style>
  <w:style w:type="character" w:customStyle="1" w:styleId="RTFNum163">
    <w:name w:val="RTF_Num 16 3"/>
    <w:rsid w:val="007E27DA"/>
    <w:rPr>
      <w:rFonts w:ascii="Wingdings" w:eastAsia="Wingdings" w:hAnsi="Wingdings" w:cs="Wingdings"/>
    </w:rPr>
  </w:style>
  <w:style w:type="character" w:customStyle="1" w:styleId="RTFNum164">
    <w:name w:val="RTF_Num 16 4"/>
    <w:rsid w:val="007E27DA"/>
    <w:rPr>
      <w:rFonts w:ascii="Symbol" w:eastAsia="Symbol" w:hAnsi="Symbol" w:cs="Symbol"/>
    </w:rPr>
  </w:style>
  <w:style w:type="character" w:customStyle="1" w:styleId="RTFNum165">
    <w:name w:val="RTF_Num 16 5"/>
    <w:rsid w:val="007E27DA"/>
    <w:rPr>
      <w:rFonts w:ascii="Courier New" w:eastAsia="Courier New" w:hAnsi="Courier New" w:cs="Courier New"/>
    </w:rPr>
  </w:style>
  <w:style w:type="character" w:customStyle="1" w:styleId="RTFNum166">
    <w:name w:val="RTF_Num 16 6"/>
    <w:rsid w:val="007E27DA"/>
    <w:rPr>
      <w:rFonts w:ascii="Wingdings" w:eastAsia="Wingdings" w:hAnsi="Wingdings" w:cs="Wingdings"/>
    </w:rPr>
  </w:style>
  <w:style w:type="character" w:customStyle="1" w:styleId="RTFNum167">
    <w:name w:val="RTF_Num 16 7"/>
    <w:rsid w:val="007E27DA"/>
    <w:rPr>
      <w:rFonts w:ascii="Symbol" w:eastAsia="Symbol" w:hAnsi="Symbol" w:cs="Symbol"/>
    </w:rPr>
  </w:style>
  <w:style w:type="character" w:customStyle="1" w:styleId="RTFNum168">
    <w:name w:val="RTF_Num 16 8"/>
    <w:rsid w:val="007E27DA"/>
    <w:rPr>
      <w:rFonts w:ascii="Courier New" w:eastAsia="Courier New" w:hAnsi="Courier New" w:cs="Courier New"/>
    </w:rPr>
  </w:style>
  <w:style w:type="character" w:customStyle="1" w:styleId="RTFNum169">
    <w:name w:val="RTF_Num 16 9"/>
    <w:rsid w:val="007E27DA"/>
    <w:rPr>
      <w:rFonts w:ascii="Wingdings" w:eastAsia="Wingdings" w:hAnsi="Wingdings" w:cs="Wingdings"/>
    </w:rPr>
  </w:style>
  <w:style w:type="character" w:customStyle="1" w:styleId="RTFNum171">
    <w:name w:val="RTF_Num 17 1"/>
    <w:rsid w:val="007E27DA"/>
  </w:style>
  <w:style w:type="character" w:customStyle="1" w:styleId="RTFNum181">
    <w:name w:val="RTF_Num 18 1"/>
    <w:rsid w:val="007E27DA"/>
    <w:rPr>
      <w:rFonts w:ascii="Symbol" w:eastAsia="Symbol" w:hAnsi="Symbol" w:cs="Symbol"/>
      <w:sz w:val="16"/>
      <w:szCs w:val="16"/>
    </w:rPr>
  </w:style>
  <w:style w:type="character" w:customStyle="1" w:styleId="RTFNum191">
    <w:name w:val="RTF_Num 19 1"/>
    <w:rsid w:val="007E27DA"/>
  </w:style>
  <w:style w:type="character" w:customStyle="1" w:styleId="RTFNum201">
    <w:name w:val="RTF_Num 20 1"/>
    <w:rsid w:val="007E27DA"/>
  </w:style>
  <w:style w:type="character" w:customStyle="1" w:styleId="RTFNum202">
    <w:name w:val="RTF_Num 20 2"/>
    <w:rsid w:val="007E27DA"/>
  </w:style>
  <w:style w:type="character" w:customStyle="1" w:styleId="RTFNum203">
    <w:name w:val="RTF_Num 20 3"/>
    <w:rsid w:val="007E27DA"/>
  </w:style>
  <w:style w:type="character" w:customStyle="1" w:styleId="RTFNum204">
    <w:name w:val="RTF_Num 20 4"/>
    <w:rsid w:val="007E27DA"/>
  </w:style>
  <w:style w:type="character" w:customStyle="1" w:styleId="RTFNum205">
    <w:name w:val="RTF_Num 20 5"/>
    <w:rsid w:val="007E27DA"/>
  </w:style>
  <w:style w:type="character" w:customStyle="1" w:styleId="RTFNum206">
    <w:name w:val="RTF_Num 20 6"/>
    <w:rsid w:val="007E27DA"/>
  </w:style>
  <w:style w:type="character" w:customStyle="1" w:styleId="RTFNum207">
    <w:name w:val="RTF_Num 20 7"/>
    <w:rsid w:val="007E27DA"/>
  </w:style>
  <w:style w:type="character" w:customStyle="1" w:styleId="RTFNum208">
    <w:name w:val="RTF_Num 20 8"/>
    <w:rsid w:val="007E27DA"/>
  </w:style>
  <w:style w:type="character" w:customStyle="1" w:styleId="RTFNum209">
    <w:name w:val="RTF_Num 20 9"/>
    <w:rsid w:val="007E27DA"/>
  </w:style>
  <w:style w:type="character" w:customStyle="1" w:styleId="RTFNum211">
    <w:name w:val="RTF_Num 21 1"/>
    <w:rsid w:val="007E27DA"/>
  </w:style>
  <w:style w:type="character" w:customStyle="1" w:styleId="1">
    <w:name w:val="Основной шрифт абзаца1"/>
    <w:rsid w:val="007E27DA"/>
  </w:style>
  <w:style w:type="character" w:customStyle="1" w:styleId="10">
    <w:name w:val="Заголовок 1 Знак"/>
    <w:rsid w:val="007E27DA"/>
    <w:rPr>
      <w:rFonts w:ascii="Cambria" w:eastAsia="Cambria" w:hAnsi="Cambria" w:cs="Cambria"/>
      <w:b/>
      <w:bCs/>
      <w:kern w:val="1"/>
      <w:sz w:val="32"/>
      <w:szCs w:val="32"/>
    </w:rPr>
  </w:style>
  <w:style w:type="character" w:customStyle="1" w:styleId="a7">
    <w:name w:val="Îñíîâíîé øðèôò"/>
    <w:rsid w:val="007E27DA"/>
  </w:style>
  <w:style w:type="character" w:customStyle="1" w:styleId="a8">
    <w:name w:val="Îñíîâíîé òåêñò Çíàê"/>
    <w:rsid w:val="007E27DA"/>
    <w:rPr>
      <w:sz w:val="24"/>
      <w:szCs w:val="24"/>
    </w:rPr>
  </w:style>
  <w:style w:type="character" w:customStyle="1" w:styleId="a9">
    <w:name w:val="Âåðõíèé êîëîíòèòóë Çíàê"/>
    <w:rsid w:val="007E27DA"/>
    <w:rPr>
      <w:sz w:val="24"/>
      <w:szCs w:val="24"/>
    </w:rPr>
  </w:style>
  <w:style w:type="character" w:customStyle="1" w:styleId="11">
    <w:name w:val="Номер страницы1"/>
    <w:basedOn w:val="1"/>
    <w:rsid w:val="007E27DA"/>
  </w:style>
  <w:style w:type="character" w:customStyle="1" w:styleId="aa">
    <w:name w:val="Íèæíèé êîëîíòèòóë Çíàê"/>
    <w:rsid w:val="007E27DA"/>
    <w:rPr>
      <w:sz w:val="24"/>
      <w:szCs w:val="24"/>
    </w:rPr>
  </w:style>
  <w:style w:type="character" w:customStyle="1" w:styleId="ab">
    <w:name w:val="Текст Знак"/>
    <w:rsid w:val="007E27DA"/>
    <w:rPr>
      <w:rFonts w:ascii="Courier New" w:eastAsia="Courier New" w:hAnsi="Courier New" w:cs="Courier New"/>
      <w:sz w:val="20"/>
      <w:szCs w:val="20"/>
    </w:rPr>
  </w:style>
  <w:style w:type="character" w:customStyle="1" w:styleId="2">
    <w:name w:val="Îñíîâíîé òåêñò 2 Çíàê"/>
    <w:rsid w:val="007E27DA"/>
    <w:rPr>
      <w:sz w:val="24"/>
      <w:szCs w:val="24"/>
    </w:rPr>
  </w:style>
  <w:style w:type="character" w:customStyle="1" w:styleId="ac">
    <w:name w:val="Название Знак"/>
    <w:rsid w:val="007E27DA"/>
    <w:rPr>
      <w:rFonts w:ascii="Cambria" w:eastAsia="Cambria" w:hAnsi="Cambria" w:cs="Cambria"/>
      <w:b/>
      <w:bCs/>
      <w:kern w:val="1"/>
      <w:sz w:val="32"/>
      <w:szCs w:val="32"/>
    </w:rPr>
  </w:style>
  <w:style w:type="character" w:customStyle="1" w:styleId="ad">
    <w:name w:val="Текст выноски Знак"/>
    <w:rsid w:val="007E27DA"/>
    <w:rPr>
      <w:rFonts w:ascii="Tahoma" w:eastAsia="Tahoma" w:hAnsi="Tahoma" w:cs="Tahoma"/>
      <w:sz w:val="16"/>
      <w:szCs w:val="16"/>
    </w:rPr>
  </w:style>
  <w:style w:type="character" w:styleId="ae">
    <w:name w:val="Hyperlink"/>
    <w:rsid w:val="007E27DA"/>
    <w:rPr>
      <w:color w:val="0000FF"/>
      <w:u w:val="single"/>
    </w:rPr>
  </w:style>
  <w:style w:type="paragraph" w:customStyle="1" w:styleId="af">
    <w:name w:val="Заголовок"/>
    <w:basedOn w:val="a"/>
    <w:next w:val="af0"/>
    <w:rsid w:val="007E27D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0">
    <w:name w:val="Body Text"/>
    <w:basedOn w:val="a"/>
    <w:link w:val="af1"/>
    <w:rsid w:val="007E27DA"/>
    <w:pPr>
      <w:jc w:val="both"/>
    </w:pPr>
  </w:style>
  <w:style w:type="character" w:customStyle="1" w:styleId="af1">
    <w:name w:val="Основной текст Знак"/>
    <w:basedOn w:val="a0"/>
    <w:link w:val="af0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f2">
    <w:name w:val="List"/>
    <w:basedOn w:val="af0"/>
    <w:rsid w:val="007E27DA"/>
    <w:rPr>
      <w:rFonts w:ascii="Arial" w:hAnsi="Arial" w:cs="Mangal"/>
    </w:rPr>
  </w:style>
  <w:style w:type="paragraph" w:customStyle="1" w:styleId="12">
    <w:name w:val="Название1"/>
    <w:basedOn w:val="a"/>
    <w:rsid w:val="007E27D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7E27DA"/>
    <w:pPr>
      <w:suppressLineNumbers/>
    </w:pPr>
    <w:rPr>
      <w:rFonts w:ascii="Arial" w:hAnsi="Arial" w:cs="Mangal"/>
    </w:rPr>
  </w:style>
  <w:style w:type="paragraph" w:customStyle="1" w:styleId="110">
    <w:name w:val="Заголовок 11"/>
    <w:basedOn w:val="a"/>
    <w:next w:val="a"/>
    <w:rsid w:val="007E27DA"/>
    <w:pPr>
      <w:keepNext/>
      <w:tabs>
        <w:tab w:val="num" w:pos="432"/>
      </w:tabs>
      <w:ind w:left="432" w:hanging="432"/>
      <w:jc w:val="center"/>
      <w:outlineLvl w:val="0"/>
    </w:pPr>
    <w:rPr>
      <w:b/>
      <w:bCs/>
      <w:w w:val="150"/>
      <w:sz w:val="28"/>
      <w:szCs w:val="28"/>
    </w:rPr>
  </w:style>
  <w:style w:type="paragraph" w:customStyle="1" w:styleId="14">
    <w:name w:val="çàãîëîâîê 1"/>
    <w:basedOn w:val="a"/>
    <w:next w:val="a"/>
    <w:rsid w:val="007E27DA"/>
    <w:pPr>
      <w:keepNext/>
      <w:tabs>
        <w:tab w:val="num" w:pos="432"/>
      </w:tabs>
      <w:ind w:left="432" w:hanging="432"/>
      <w:outlineLvl w:val="0"/>
    </w:pPr>
    <w:rPr>
      <w:b/>
      <w:bCs/>
    </w:rPr>
  </w:style>
  <w:style w:type="paragraph" w:customStyle="1" w:styleId="15">
    <w:name w:val="Название объекта1"/>
    <w:basedOn w:val="a"/>
    <w:next w:val="a"/>
    <w:rsid w:val="007E27DA"/>
    <w:pPr>
      <w:jc w:val="center"/>
    </w:pPr>
    <w:rPr>
      <w:b/>
      <w:bCs/>
      <w:w w:val="150"/>
      <w:sz w:val="48"/>
      <w:szCs w:val="48"/>
    </w:rPr>
  </w:style>
  <w:style w:type="paragraph" w:customStyle="1" w:styleId="16">
    <w:name w:val="Верхний колонтитул1"/>
    <w:basedOn w:val="a"/>
    <w:rsid w:val="007E27DA"/>
    <w:pPr>
      <w:tabs>
        <w:tab w:val="center" w:pos="4153"/>
        <w:tab w:val="right" w:pos="8306"/>
      </w:tabs>
    </w:pPr>
  </w:style>
  <w:style w:type="paragraph" w:customStyle="1" w:styleId="17">
    <w:name w:val="Нижний колонтитул1"/>
    <w:basedOn w:val="a"/>
    <w:rsid w:val="007E27DA"/>
    <w:pPr>
      <w:tabs>
        <w:tab w:val="center" w:pos="4153"/>
        <w:tab w:val="right" w:pos="8306"/>
      </w:tabs>
    </w:pPr>
  </w:style>
  <w:style w:type="paragraph" w:customStyle="1" w:styleId="18">
    <w:name w:val="Текст1"/>
    <w:basedOn w:val="a"/>
    <w:rsid w:val="007E27DA"/>
    <w:rPr>
      <w:rFonts w:ascii="Courier New" w:eastAsia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7E27DA"/>
    <w:pPr>
      <w:ind w:firstLine="709"/>
      <w:jc w:val="both"/>
    </w:pPr>
    <w:rPr>
      <w:sz w:val="22"/>
      <w:szCs w:val="22"/>
    </w:rPr>
  </w:style>
  <w:style w:type="paragraph" w:styleId="af3">
    <w:name w:val="Title"/>
    <w:basedOn w:val="a"/>
    <w:next w:val="a"/>
    <w:link w:val="19"/>
    <w:qFormat/>
    <w:rsid w:val="007E27DA"/>
    <w:pPr>
      <w:jc w:val="center"/>
    </w:pPr>
    <w:rPr>
      <w:b/>
      <w:bCs/>
      <w:w w:val="120"/>
      <w:sz w:val="40"/>
      <w:szCs w:val="40"/>
    </w:rPr>
  </w:style>
  <w:style w:type="character" w:customStyle="1" w:styleId="19">
    <w:name w:val="Название Знак1"/>
    <w:basedOn w:val="a0"/>
    <w:link w:val="af3"/>
    <w:rsid w:val="007E27DA"/>
    <w:rPr>
      <w:rFonts w:ascii="Times New Roman" w:eastAsia="Times New Roman" w:hAnsi="Times New Roman" w:cs="Times New Roman"/>
      <w:b/>
      <w:bCs/>
      <w:w w:val="120"/>
      <w:sz w:val="40"/>
      <w:szCs w:val="40"/>
      <w:lang w:eastAsia="ru-RU" w:bidi="ru-RU"/>
    </w:rPr>
  </w:style>
  <w:style w:type="paragraph" w:styleId="af4">
    <w:name w:val="Subtitle"/>
    <w:basedOn w:val="af"/>
    <w:next w:val="af0"/>
    <w:link w:val="af5"/>
    <w:qFormat/>
    <w:rsid w:val="007E27DA"/>
    <w:pPr>
      <w:jc w:val="center"/>
    </w:pPr>
    <w:rPr>
      <w:i/>
      <w:iCs/>
    </w:rPr>
  </w:style>
  <w:style w:type="character" w:customStyle="1" w:styleId="af5">
    <w:name w:val="Подзаголовок Знак"/>
    <w:basedOn w:val="a0"/>
    <w:link w:val="af4"/>
    <w:rsid w:val="007E27DA"/>
    <w:rPr>
      <w:rFonts w:ascii="Arial" w:eastAsia="Microsoft YaHei" w:hAnsi="Arial" w:cs="Mangal"/>
      <w:i/>
      <w:iCs/>
      <w:sz w:val="28"/>
      <w:szCs w:val="28"/>
      <w:lang w:eastAsia="ru-RU" w:bidi="ru-RU"/>
    </w:rPr>
  </w:style>
  <w:style w:type="paragraph" w:customStyle="1" w:styleId="1a">
    <w:name w:val="Текст выноски1"/>
    <w:basedOn w:val="a"/>
    <w:rsid w:val="007E27DA"/>
    <w:rPr>
      <w:rFonts w:ascii="Tahoma" w:eastAsia="Tahoma" w:hAnsi="Tahoma" w:cs="Tahoma"/>
      <w:sz w:val="16"/>
      <w:szCs w:val="16"/>
    </w:rPr>
  </w:style>
  <w:style w:type="paragraph" w:customStyle="1" w:styleId="af6">
    <w:name w:val="Стиль"/>
    <w:basedOn w:val="a"/>
    <w:rsid w:val="007E27DA"/>
    <w:pPr>
      <w:autoSpaceDE/>
      <w:spacing w:after="160" w:line="240" w:lineRule="exact"/>
    </w:pPr>
    <w:rPr>
      <w:rFonts w:ascii="Verdana" w:eastAsia="Verdana" w:hAnsi="Verdana" w:cs="Verdana"/>
      <w:sz w:val="20"/>
      <w:szCs w:val="20"/>
      <w:lang w:val="en-US"/>
    </w:rPr>
  </w:style>
  <w:style w:type="paragraph" w:customStyle="1" w:styleId="af7">
    <w:name w:val="Çíàê Çíàê Çíàê Çíàê Çíàê"/>
    <w:basedOn w:val="a"/>
    <w:rsid w:val="007E27DA"/>
    <w:pPr>
      <w:autoSpaceDE/>
      <w:spacing w:after="160" w:line="240" w:lineRule="exact"/>
      <w:jc w:val="right"/>
    </w:pPr>
    <w:rPr>
      <w:rFonts w:ascii="Baltica" w:eastAsia="Baltica" w:hAnsi="Baltica" w:cs="Baltica"/>
      <w:sz w:val="20"/>
      <w:szCs w:val="20"/>
      <w:lang w:val="en-GB"/>
    </w:rPr>
  </w:style>
  <w:style w:type="paragraph" w:customStyle="1" w:styleId="af8">
    <w:name w:val="Çíàê"/>
    <w:basedOn w:val="a"/>
    <w:rsid w:val="007E27DA"/>
    <w:pPr>
      <w:autoSpaceDE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1b">
    <w:name w:val="1"/>
    <w:basedOn w:val="a"/>
    <w:rsid w:val="007E27DA"/>
    <w:pPr>
      <w:autoSpaceDE/>
      <w:spacing w:after="160" w:line="240" w:lineRule="exact"/>
      <w:jc w:val="right"/>
    </w:pPr>
    <w:rPr>
      <w:rFonts w:ascii="Baltica" w:eastAsia="Baltica" w:hAnsi="Baltica" w:cs="Baltica"/>
      <w:sz w:val="20"/>
      <w:szCs w:val="20"/>
      <w:lang w:val="en-GB"/>
    </w:rPr>
  </w:style>
  <w:style w:type="paragraph" w:styleId="af9">
    <w:name w:val="Balloon Text"/>
    <w:basedOn w:val="a"/>
    <w:link w:val="1c"/>
    <w:uiPriority w:val="99"/>
    <w:semiHidden/>
    <w:unhideWhenUsed/>
    <w:rsid w:val="007E27DA"/>
    <w:rPr>
      <w:rFonts w:ascii="Tahoma" w:hAnsi="Tahoma" w:cs="Tahoma"/>
      <w:sz w:val="16"/>
      <w:szCs w:val="16"/>
    </w:rPr>
  </w:style>
  <w:style w:type="character" w:customStyle="1" w:styleId="1c">
    <w:name w:val="Текст выноски Знак1"/>
    <w:basedOn w:val="a0"/>
    <w:link w:val="af9"/>
    <w:uiPriority w:val="99"/>
    <w:semiHidden/>
    <w:rsid w:val="007E27DA"/>
    <w:rPr>
      <w:rFonts w:ascii="Tahoma" w:eastAsia="Times New Roman" w:hAnsi="Tahoma" w:cs="Tahoma"/>
      <w:sz w:val="16"/>
      <w:szCs w:val="16"/>
      <w:lang w:eastAsia="ru-RU" w:bidi="ru-RU"/>
    </w:rPr>
  </w:style>
  <w:style w:type="paragraph" w:customStyle="1" w:styleId="1d">
    <w:name w:val="Знак Знак Знак Знак Знак Знак Знак Знак1 Знак Знак Знак Знак Знак Знак Знак Знак Знак"/>
    <w:basedOn w:val="a"/>
    <w:rsid w:val="007E27DA"/>
    <w:pPr>
      <w:autoSpaceDE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 w:bidi="ar-SA"/>
    </w:rPr>
  </w:style>
  <w:style w:type="numbering" w:customStyle="1" w:styleId="1e">
    <w:name w:val="Нет списка1"/>
    <w:next w:val="a2"/>
    <w:uiPriority w:val="99"/>
    <w:semiHidden/>
    <w:unhideWhenUsed/>
    <w:rsid w:val="007E27DA"/>
  </w:style>
  <w:style w:type="paragraph" w:styleId="afa">
    <w:name w:val="No Spacing"/>
    <w:uiPriority w:val="1"/>
    <w:qFormat/>
    <w:rsid w:val="007E27DA"/>
    <w:pPr>
      <w:spacing w:after="0" w:line="240" w:lineRule="auto"/>
    </w:pPr>
    <w:rPr>
      <w:rFonts w:ascii="Calibri" w:eastAsia="Calibri" w:hAnsi="Calibri" w:cs="Times New Roman"/>
    </w:rPr>
  </w:style>
  <w:style w:type="table" w:styleId="afb">
    <w:name w:val="Table Grid"/>
    <w:basedOn w:val="a1"/>
    <w:uiPriority w:val="59"/>
    <w:rsid w:val="007E2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footnote text"/>
    <w:basedOn w:val="a"/>
    <w:link w:val="afd"/>
    <w:uiPriority w:val="99"/>
    <w:semiHidden/>
    <w:unhideWhenUsed/>
    <w:rsid w:val="007E27DA"/>
    <w:pPr>
      <w:widowControl/>
      <w:autoSpaceDE/>
    </w:pPr>
    <w:rPr>
      <w:bCs/>
      <w:sz w:val="20"/>
      <w:szCs w:val="20"/>
      <w:lang w:bidi="ar-SA"/>
    </w:rPr>
  </w:style>
  <w:style w:type="character" w:customStyle="1" w:styleId="afd">
    <w:name w:val="Текст сноски Знак"/>
    <w:basedOn w:val="a0"/>
    <w:link w:val="afc"/>
    <w:uiPriority w:val="99"/>
    <w:semiHidden/>
    <w:rsid w:val="007E27DA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e">
    <w:name w:val="footnote reference"/>
    <w:uiPriority w:val="99"/>
    <w:semiHidden/>
    <w:unhideWhenUsed/>
    <w:rsid w:val="007E27DA"/>
    <w:rPr>
      <w:vertAlign w:val="superscript"/>
    </w:rPr>
  </w:style>
  <w:style w:type="paragraph" w:customStyle="1" w:styleId="1f">
    <w:name w:val="Знак Знак Знак Знак Знак Знак Знак Знак1 Знак Знак Знак Знак Знак Знак Знак Знак Знак Знак Знак"/>
    <w:basedOn w:val="a"/>
    <w:uiPriority w:val="99"/>
    <w:rsid w:val="007E27DA"/>
    <w:pPr>
      <w:autoSpaceDE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 w:bidi="ar-SA"/>
    </w:rPr>
  </w:style>
  <w:style w:type="paragraph" w:customStyle="1" w:styleId="ConsPlusNonformat">
    <w:name w:val="ConsPlusNonformat"/>
    <w:uiPriority w:val="99"/>
    <w:rsid w:val="007E27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List Paragraph"/>
    <w:basedOn w:val="a"/>
    <w:uiPriority w:val="34"/>
    <w:qFormat/>
    <w:rsid w:val="00FB1E4C"/>
    <w:pPr>
      <w:ind w:left="720"/>
      <w:contextualSpacing/>
    </w:pPr>
  </w:style>
  <w:style w:type="paragraph" w:customStyle="1" w:styleId="aff0">
    <w:name w:val="Основной Текст"/>
    <w:basedOn w:val="a"/>
    <w:rsid w:val="00DC4752"/>
    <w:pPr>
      <w:widowControl/>
      <w:autoSpaceDN w:val="0"/>
      <w:spacing w:before="120"/>
      <w:ind w:firstLine="709"/>
      <w:jc w:val="both"/>
    </w:pPr>
    <w:rPr>
      <w:rFonts w:eastAsia="Calibri"/>
      <w:sz w:val="28"/>
      <w:szCs w:val="2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36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E27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7E27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RTFNum21">
    <w:name w:val="RTF_Num 2 1"/>
    <w:rsid w:val="007E27DA"/>
    <w:rPr>
      <w:rFonts w:ascii="Symbol" w:eastAsia="Symbol" w:hAnsi="Symbol" w:cs="Symbol"/>
      <w:sz w:val="16"/>
      <w:szCs w:val="16"/>
    </w:rPr>
  </w:style>
  <w:style w:type="character" w:customStyle="1" w:styleId="RTFNum31">
    <w:name w:val="RTF_Num 3 1"/>
    <w:rsid w:val="007E27DA"/>
    <w:rPr>
      <w:rFonts w:ascii="Symbol" w:eastAsia="Symbol" w:hAnsi="Symbol" w:cs="Symbol"/>
    </w:rPr>
  </w:style>
  <w:style w:type="character" w:customStyle="1" w:styleId="RTFNum41">
    <w:name w:val="RTF_Num 4 1"/>
    <w:rsid w:val="007E27DA"/>
  </w:style>
  <w:style w:type="character" w:customStyle="1" w:styleId="RTFNum51">
    <w:name w:val="RTF_Num 5 1"/>
    <w:rsid w:val="007E27DA"/>
    <w:rPr>
      <w:rFonts w:ascii="Symbol" w:eastAsia="Symbol" w:hAnsi="Symbol" w:cs="Symbol"/>
      <w:sz w:val="16"/>
      <w:szCs w:val="16"/>
    </w:rPr>
  </w:style>
  <w:style w:type="character" w:customStyle="1" w:styleId="RTFNum61">
    <w:name w:val="RTF_Num 6 1"/>
    <w:rsid w:val="007E27DA"/>
    <w:rPr>
      <w:rFonts w:ascii="Symbol" w:eastAsia="Symbol" w:hAnsi="Symbol" w:cs="Symbol"/>
      <w:sz w:val="16"/>
      <w:szCs w:val="16"/>
    </w:rPr>
  </w:style>
  <w:style w:type="character" w:customStyle="1" w:styleId="RTFNum71">
    <w:name w:val="RTF_Num 7 1"/>
    <w:rsid w:val="007E27DA"/>
  </w:style>
  <w:style w:type="character" w:customStyle="1" w:styleId="RTFNum81">
    <w:name w:val="RTF_Num 8 1"/>
    <w:rsid w:val="007E27DA"/>
  </w:style>
  <w:style w:type="character" w:customStyle="1" w:styleId="RTFNum82">
    <w:name w:val="RTF_Num 8 2"/>
    <w:rsid w:val="007E27DA"/>
  </w:style>
  <w:style w:type="character" w:customStyle="1" w:styleId="RTFNum83">
    <w:name w:val="RTF_Num 8 3"/>
    <w:rsid w:val="007E27DA"/>
  </w:style>
  <w:style w:type="character" w:customStyle="1" w:styleId="RTFNum84">
    <w:name w:val="RTF_Num 8 4"/>
    <w:rsid w:val="007E27DA"/>
  </w:style>
  <w:style w:type="character" w:customStyle="1" w:styleId="RTFNum85">
    <w:name w:val="RTF_Num 8 5"/>
    <w:rsid w:val="007E27DA"/>
  </w:style>
  <w:style w:type="character" w:customStyle="1" w:styleId="RTFNum86">
    <w:name w:val="RTF_Num 8 6"/>
    <w:rsid w:val="007E27DA"/>
  </w:style>
  <w:style w:type="character" w:customStyle="1" w:styleId="RTFNum87">
    <w:name w:val="RTF_Num 8 7"/>
    <w:rsid w:val="007E27DA"/>
  </w:style>
  <w:style w:type="character" w:customStyle="1" w:styleId="RTFNum88">
    <w:name w:val="RTF_Num 8 8"/>
    <w:rsid w:val="007E27DA"/>
  </w:style>
  <w:style w:type="character" w:customStyle="1" w:styleId="RTFNum89">
    <w:name w:val="RTF_Num 8 9"/>
    <w:rsid w:val="007E27DA"/>
  </w:style>
  <w:style w:type="character" w:customStyle="1" w:styleId="RTFNum91">
    <w:name w:val="RTF_Num 9 1"/>
    <w:rsid w:val="007E27DA"/>
    <w:rPr>
      <w:rFonts w:ascii="Symbol" w:eastAsia="Symbol" w:hAnsi="Symbol" w:cs="Symbol"/>
      <w:sz w:val="16"/>
      <w:szCs w:val="16"/>
    </w:rPr>
  </w:style>
  <w:style w:type="character" w:customStyle="1" w:styleId="RTFNum101">
    <w:name w:val="RTF_Num 10 1"/>
    <w:rsid w:val="007E27DA"/>
    <w:rPr>
      <w:rFonts w:ascii="Times New Roman" w:eastAsia="Times New Roman" w:hAnsi="Times New Roman" w:cs="Times New Roman"/>
    </w:rPr>
  </w:style>
  <w:style w:type="character" w:customStyle="1" w:styleId="RTFNum102">
    <w:name w:val="RTF_Num 10 2"/>
    <w:rsid w:val="007E27DA"/>
    <w:rPr>
      <w:rFonts w:ascii="Courier New" w:eastAsia="Courier New" w:hAnsi="Courier New" w:cs="Courier New"/>
    </w:rPr>
  </w:style>
  <w:style w:type="character" w:customStyle="1" w:styleId="RTFNum103">
    <w:name w:val="RTF_Num 10 3"/>
    <w:rsid w:val="007E27DA"/>
    <w:rPr>
      <w:rFonts w:ascii="Wingdings" w:eastAsia="Wingdings" w:hAnsi="Wingdings" w:cs="Wingdings"/>
    </w:rPr>
  </w:style>
  <w:style w:type="character" w:customStyle="1" w:styleId="RTFNum104">
    <w:name w:val="RTF_Num 10 4"/>
    <w:rsid w:val="007E27DA"/>
    <w:rPr>
      <w:rFonts w:ascii="Symbol" w:eastAsia="Symbol" w:hAnsi="Symbol" w:cs="Symbol"/>
    </w:rPr>
  </w:style>
  <w:style w:type="character" w:customStyle="1" w:styleId="RTFNum105">
    <w:name w:val="RTF_Num 10 5"/>
    <w:rsid w:val="007E27DA"/>
    <w:rPr>
      <w:rFonts w:ascii="Courier New" w:eastAsia="Courier New" w:hAnsi="Courier New" w:cs="Courier New"/>
    </w:rPr>
  </w:style>
  <w:style w:type="character" w:customStyle="1" w:styleId="RTFNum106">
    <w:name w:val="RTF_Num 10 6"/>
    <w:rsid w:val="007E27DA"/>
    <w:rPr>
      <w:rFonts w:ascii="Wingdings" w:eastAsia="Wingdings" w:hAnsi="Wingdings" w:cs="Wingdings"/>
    </w:rPr>
  </w:style>
  <w:style w:type="character" w:customStyle="1" w:styleId="RTFNum107">
    <w:name w:val="RTF_Num 10 7"/>
    <w:rsid w:val="007E27DA"/>
    <w:rPr>
      <w:rFonts w:ascii="Symbol" w:eastAsia="Symbol" w:hAnsi="Symbol" w:cs="Symbol"/>
    </w:rPr>
  </w:style>
  <w:style w:type="character" w:customStyle="1" w:styleId="RTFNum108">
    <w:name w:val="RTF_Num 10 8"/>
    <w:rsid w:val="007E27DA"/>
    <w:rPr>
      <w:rFonts w:ascii="Courier New" w:eastAsia="Courier New" w:hAnsi="Courier New" w:cs="Courier New"/>
    </w:rPr>
  </w:style>
  <w:style w:type="character" w:customStyle="1" w:styleId="RTFNum109">
    <w:name w:val="RTF_Num 10 9"/>
    <w:rsid w:val="007E27DA"/>
    <w:rPr>
      <w:rFonts w:ascii="Wingdings" w:eastAsia="Wingdings" w:hAnsi="Wingdings" w:cs="Wingdings"/>
    </w:rPr>
  </w:style>
  <w:style w:type="character" w:customStyle="1" w:styleId="RTFNum111">
    <w:name w:val="RTF_Num 11 1"/>
    <w:rsid w:val="007E27DA"/>
    <w:rPr>
      <w:rFonts w:ascii="Symbol" w:eastAsia="Symbol" w:hAnsi="Symbol" w:cs="Symbol"/>
      <w:sz w:val="16"/>
      <w:szCs w:val="16"/>
    </w:rPr>
  </w:style>
  <w:style w:type="character" w:customStyle="1" w:styleId="RTFNum121">
    <w:name w:val="RTF_Num 12 1"/>
    <w:rsid w:val="007E27DA"/>
    <w:rPr>
      <w:rFonts w:ascii="Symbol" w:eastAsia="Symbol" w:hAnsi="Symbol" w:cs="Symbol"/>
      <w:sz w:val="16"/>
      <w:szCs w:val="16"/>
    </w:rPr>
  </w:style>
  <w:style w:type="character" w:customStyle="1" w:styleId="RTFNum131">
    <w:name w:val="RTF_Num 13 1"/>
    <w:rsid w:val="007E27DA"/>
  </w:style>
  <w:style w:type="character" w:customStyle="1" w:styleId="RTFNum132">
    <w:name w:val="RTF_Num 13 2"/>
    <w:rsid w:val="007E27DA"/>
  </w:style>
  <w:style w:type="character" w:customStyle="1" w:styleId="RTFNum133">
    <w:name w:val="RTF_Num 13 3"/>
    <w:rsid w:val="007E27DA"/>
  </w:style>
  <w:style w:type="character" w:customStyle="1" w:styleId="RTFNum134">
    <w:name w:val="RTF_Num 13 4"/>
    <w:rsid w:val="007E27DA"/>
  </w:style>
  <w:style w:type="character" w:customStyle="1" w:styleId="RTFNum135">
    <w:name w:val="RTF_Num 13 5"/>
    <w:rsid w:val="007E27DA"/>
  </w:style>
  <w:style w:type="character" w:customStyle="1" w:styleId="RTFNum136">
    <w:name w:val="RTF_Num 13 6"/>
    <w:rsid w:val="007E27DA"/>
  </w:style>
  <w:style w:type="character" w:customStyle="1" w:styleId="RTFNum137">
    <w:name w:val="RTF_Num 13 7"/>
    <w:rsid w:val="007E27DA"/>
  </w:style>
  <w:style w:type="character" w:customStyle="1" w:styleId="RTFNum138">
    <w:name w:val="RTF_Num 13 8"/>
    <w:rsid w:val="007E27DA"/>
  </w:style>
  <w:style w:type="character" w:customStyle="1" w:styleId="RTFNum139">
    <w:name w:val="RTF_Num 13 9"/>
    <w:rsid w:val="007E27DA"/>
  </w:style>
  <w:style w:type="character" w:customStyle="1" w:styleId="RTFNum141">
    <w:name w:val="RTF_Num 14 1"/>
    <w:rsid w:val="007E27DA"/>
  </w:style>
  <w:style w:type="character" w:customStyle="1" w:styleId="RTFNum151">
    <w:name w:val="RTF_Num 15 1"/>
    <w:rsid w:val="007E27DA"/>
  </w:style>
  <w:style w:type="character" w:customStyle="1" w:styleId="RTFNum152">
    <w:name w:val="RTF_Num 15 2"/>
    <w:rsid w:val="007E27DA"/>
  </w:style>
  <w:style w:type="character" w:customStyle="1" w:styleId="RTFNum153">
    <w:name w:val="RTF_Num 15 3"/>
    <w:rsid w:val="007E27DA"/>
  </w:style>
  <w:style w:type="character" w:customStyle="1" w:styleId="RTFNum154">
    <w:name w:val="RTF_Num 15 4"/>
    <w:rsid w:val="007E27DA"/>
  </w:style>
  <w:style w:type="character" w:customStyle="1" w:styleId="RTFNum155">
    <w:name w:val="RTF_Num 15 5"/>
    <w:rsid w:val="007E27DA"/>
  </w:style>
  <w:style w:type="character" w:customStyle="1" w:styleId="RTFNum156">
    <w:name w:val="RTF_Num 15 6"/>
    <w:rsid w:val="007E27DA"/>
  </w:style>
  <w:style w:type="character" w:customStyle="1" w:styleId="RTFNum157">
    <w:name w:val="RTF_Num 15 7"/>
    <w:rsid w:val="007E27DA"/>
  </w:style>
  <w:style w:type="character" w:customStyle="1" w:styleId="RTFNum158">
    <w:name w:val="RTF_Num 15 8"/>
    <w:rsid w:val="007E27DA"/>
  </w:style>
  <w:style w:type="character" w:customStyle="1" w:styleId="RTFNum159">
    <w:name w:val="RTF_Num 15 9"/>
    <w:rsid w:val="007E27DA"/>
  </w:style>
  <w:style w:type="character" w:customStyle="1" w:styleId="RTFNum161">
    <w:name w:val="RTF_Num 16 1"/>
    <w:rsid w:val="007E27DA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7E27DA"/>
    <w:rPr>
      <w:rFonts w:ascii="Courier New" w:eastAsia="Courier New" w:hAnsi="Courier New" w:cs="Courier New"/>
    </w:rPr>
  </w:style>
  <w:style w:type="character" w:customStyle="1" w:styleId="RTFNum163">
    <w:name w:val="RTF_Num 16 3"/>
    <w:rsid w:val="007E27DA"/>
    <w:rPr>
      <w:rFonts w:ascii="Wingdings" w:eastAsia="Wingdings" w:hAnsi="Wingdings" w:cs="Wingdings"/>
    </w:rPr>
  </w:style>
  <w:style w:type="character" w:customStyle="1" w:styleId="RTFNum164">
    <w:name w:val="RTF_Num 16 4"/>
    <w:rsid w:val="007E27DA"/>
    <w:rPr>
      <w:rFonts w:ascii="Symbol" w:eastAsia="Symbol" w:hAnsi="Symbol" w:cs="Symbol"/>
    </w:rPr>
  </w:style>
  <w:style w:type="character" w:customStyle="1" w:styleId="RTFNum165">
    <w:name w:val="RTF_Num 16 5"/>
    <w:rsid w:val="007E27DA"/>
    <w:rPr>
      <w:rFonts w:ascii="Courier New" w:eastAsia="Courier New" w:hAnsi="Courier New" w:cs="Courier New"/>
    </w:rPr>
  </w:style>
  <w:style w:type="character" w:customStyle="1" w:styleId="RTFNum166">
    <w:name w:val="RTF_Num 16 6"/>
    <w:rsid w:val="007E27DA"/>
    <w:rPr>
      <w:rFonts w:ascii="Wingdings" w:eastAsia="Wingdings" w:hAnsi="Wingdings" w:cs="Wingdings"/>
    </w:rPr>
  </w:style>
  <w:style w:type="character" w:customStyle="1" w:styleId="RTFNum167">
    <w:name w:val="RTF_Num 16 7"/>
    <w:rsid w:val="007E27DA"/>
    <w:rPr>
      <w:rFonts w:ascii="Symbol" w:eastAsia="Symbol" w:hAnsi="Symbol" w:cs="Symbol"/>
    </w:rPr>
  </w:style>
  <w:style w:type="character" w:customStyle="1" w:styleId="RTFNum168">
    <w:name w:val="RTF_Num 16 8"/>
    <w:rsid w:val="007E27DA"/>
    <w:rPr>
      <w:rFonts w:ascii="Courier New" w:eastAsia="Courier New" w:hAnsi="Courier New" w:cs="Courier New"/>
    </w:rPr>
  </w:style>
  <w:style w:type="character" w:customStyle="1" w:styleId="RTFNum169">
    <w:name w:val="RTF_Num 16 9"/>
    <w:rsid w:val="007E27DA"/>
    <w:rPr>
      <w:rFonts w:ascii="Wingdings" w:eastAsia="Wingdings" w:hAnsi="Wingdings" w:cs="Wingdings"/>
    </w:rPr>
  </w:style>
  <w:style w:type="character" w:customStyle="1" w:styleId="RTFNum171">
    <w:name w:val="RTF_Num 17 1"/>
    <w:rsid w:val="007E27DA"/>
  </w:style>
  <w:style w:type="character" w:customStyle="1" w:styleId="RTFNum181">
    <w:name w:val="RTF_Num 18 1"/>
    <w:rsid w:val="007E27DA"/>
    <w:rPr>
      <w:rFonts w:ascii="Symbol" w:eastAsia="Symbol" w:hAnsi="Symbol" w:cs="Symbol"/>
      <w:sz w:val="16"/>
      <w:szCs w:val="16"/>
    </w:rPr>
  </w:style>
  <w:style w:type="character" w:customStyle="1" w:styleId="RTFNum191">
    <w:name w:val="RTF_Num 19 1"/>
    <w:rsid w:val="007E27DA"/>
  </w:style>
  <w:style w:type="character" w:customStyle="1" w:styleId="RTFNum201">
    <w:name w:val="RTF_Num 20 1"/>
    <w:rsid w:val="007E27DA"/>
  </w:style>
  <w:style w:type="character" w:customStyle="1" w:styleId="RTFNum202">
    <w:name w:val="RTF_Num 20 2"/>
    <w:rsid w:val="007E27DA"/>
  </w:style>
  <w:style w:type="character" w:customStyle="1" w:styleId="RTFNum203">
    <w:name w:val="RTF_Num 20 3"/>
    <w:rsid w:val="007E27DA"/>
  </w:style>
  <w:style w:type="character" w:customStyle="1" w:styleId="RTFNum204">
    <w:name w:val="RTF_Num 20 4"/>
    <w:rsid w:val="007E27DA"/>
  </w:style>
  <w:style w:type="character" w:customStyle="1" w:styleId="RTFNum205">
    <w:name w:val="RTF_Num 20 5"/>
    <w:rsid w:val="007E27DA"/>
  </w:style>
  <w:style w:type="character" w:customStyle="1" w:styleId="RTFNum206">
    <w:name w:val="RTF_Num 20 6"/>
    <w:rsid w:val="007E27DA"/>
  </w:style>
  <w:style w:type="character" w:customStyle="1" w:styleId="RTFNum207">
    <w:name w:val="RTF_Num 20 7"/>
    <w:rsid w:val="007E27DA"/>
  </w:style>
  <w:style w:type="character" w:customStyle="1" w:styleId="RTFNum208">
    <w:name w:val="RTF_Num 20 8"/>
    <w:rsid w:val="007E27DA"/>
  </w:style>
  <w:style w:type="character" w:customStyle="1" w:styleId="RTFNum209">
    <w:name w:val="RTF_Num 20 9"/>
    <w:rsid w:val="007E27DA"/>
  </w:style>
  <w:style w:type="character" w:customStyle="1" w:styleId="RTFNum211">
    <w:name w:val="RTF_Num 21 1"/>
    <w:rsid w:val="007E27DA"/>
  </w:style>
  <w:style w:type="character" w:customStyle="1" w:styleId="1">
    <w:name w:val="Основной шрифт абзаца1"/>
    <w:rsid w:val="007E27DA"/>
  </w:style>
  <w:style w:type="character" w:customStyle="1" w:styleId="10">
    <w:name w:val="Заголовок 1 Знак"/>
    <w:rsid w:val="007E27DA"/>
    <w:rPr>
      <w:rFonts w:ascii="Cambria" w:eastAsia="Cambria" w:hAnsi="Cambria" w:cs="Cambria"/>
      <w:b/>
      <w:bCs/>
      <w:kern w:val="1"/>
      <w:sz w:val="32"/>
      <w:szCs w:val="32"/>
    </w:rPr>
  </w:style>
  <w:style w:type="character" w:customStyle="1" w:styleId="a7">
    <w:name w:val="Îñíîâíîé øðèôò"/>
    <w:rsid w:val="007E27DA"/>
  </w:style>
  <w:style w:type="character" w:customStyle="1" w:styleId="a8">
    <w:name w:val="Îñíîâíîé òåêñò Çíàê"/>
    <w:rsid w:val="007E27DA"/>
    <w:rPr>
      <w:sz w:val="24"/>
      <w:szCs w:val="24"/>
    </w:rPr>
  </w:style>
  <w:style w:type="character" w:customStyle="1" w:styleId="a9">
    <w:name w:val="Âåðõíèé êîëîíòèòóë Çíàê"/>
    <w:rsid w:val="007E27DA"/>
    <w:rPr>
      <w:sz w:val="24"/>
      <w:szCs w:val="24"/>
    </w:rPr>
  </w:style>
  <w:style w:type="character" w:customStyle="1" w:styleId="11">
    <w:name w:val="Номер страницы1"/>
    <w:basedOn w:val="1"/>
    <w:rsid w:val="007E27DA"/>
  </w:style>
  <w:style w:type="character" w:customStyle="1" w:styleId="aa">
    <w:name w:val="Íèæíèé êîëîíòèòóë Çíàê"/>
    <w:rsid w:val="007E27DA"/>
    <w:rPr>
      <w:sz w:val="24"/>
      <w:szCs w:val="24"/>
    </w:rPr>
  </w:style>
  <w:style w:type="character" w:customStyle="1" w:styleId="ab">
    <w:name w:val="Текст Знак"/>
    <w:rsid w:val="007E27DA"/>
    <w:rPr>
      <w:rFonts w:ascii="Courier New" w:eastAsia="Courier New" w:hAnsi="Courier New" w:cs="Courier New"/>
      <w:sz w:val="20"/>
      <w:szCs w:val="20"/>
    </w:rPr>
  </w:style>
  <w:style w:type="character" w:customStyle="1" w:styleId="2">
    <w:name w:val="Îñíîâíîé òåêñò 2 Çíàê"/>
    <w:rsid w:val="007E27DA"/>
    <w:rPr>
      <w:sz w:val="24"/>
      <w:szCs w:val="24"/>
    </w:rPr>
  </w:style>
  <w:style w:type="character" w:customStyle="1" w:styleId="ac">
    <w:name w:val="Название Знак"/>
    <w:rsid w:val="007E27DA"/>
    <w:rPr>
      <w:rFonts w:ascii="Cambria" w:eastAsia="Cambria" w:hAnsi="Cambria" w:cs="Cambria"/>
      <w:b/>
      <w:bCs/>
      <w:kern w:val="1"/>
      <w:sz w:val="32"/>
      <w:szCs w:val="32"/>
    </w:rPr>
  </w:style>
  <w:style w:type="character" w:customStyle="1" w:styleId="ad">
    <w:name w:val="Текст выноски Знак"/>
    <w:rsid w:val="007E27DA"/>
    <w:rPr>
      <w:rFonts w:ascii="Tahoma" w:eastAsia="Tahoma" w:hAnsi="Tahoma" w:cs="Tahoma"/>
      <w:sz w:val="16"/>
      <w:szCs w:val="16"/>
    </w:rPr>
  </w:style>
  <w:style w:type="character" w:styleId="ae">
    <w:name w:val="Hyperlink"/>
    <w:rsid w:val="007E27DA"/>
    <w:rPr>
      <w:color w:val="0000FF"/>
      <w:u w:val="single"/>
    </w:rPr>
  </w:style>
  <w:style w:type="paragraph" w:customStyle="1" w:styleId="af">
    <w:name w:val="Заголовок"/>
    <w:basedOn w:val="a"/>
    <w:next w:val="af0"/>
    <w:rsid w:val="007E27D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0">
    <w:name w:val="Body Text"/>
    <w:basedOn w:val="a"/>
    <w:link w:val="af1"/>
    <w:rsid w:val="007E27DA"/>
    <w:pPr>
      <w:jc w:val="both"/>
    </w:pPr>
  </w:style>
  <w:style w:type="character" w:customStyle="1" w:styleId="af1">
    <w:name w:val="Основной текст Знак"/>
    <w:basedOn w:val="a0"/>
    <w:link w:val="af0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f2">
    <w:name w:val="List"/>
    <w:basedOn w:val="af0"/>
    <w:rsid w:val="007E27DA"/>
    <w:rPr>
      <w:rFonts w:ascii="Arial" w:hAnsi="Arial" w:cs="Mangal"/>
    </w:rPr>
  </w:style>
  <w:style w:type="paragraph" w:customStyle="1" w:styleId="12">
    <w:name w:val="Название1"/>
    <w:basedOn w:val="a"/>
    <w:rsid w:val="007E27D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7E27DA"/>
    <w:pPr>
      <w:suppressLineNumbers/>
    </w:pPr>
    <w:rPr>
      <w:rFonts w:ascii="Arial" w:hAnsi="Arial" w:cs="Mangal"/>
    </w:rPr>
  </w:style>
  <w:style w:type="paragraph" w:customStyle="1" w:styleId="110">
    <w:name w:val="Заголовок 11"/>
    <w:basedOn w:val="a"/>
    <w:next w:val="a"/>
    <w:rsid w:val="007E27DA"/>
    <w:pPr>
      <w:keepNext/>
      <w:tabs>
        <w:tab w:val="num" w:pos="432"/>
      </w:tabs>
      <w:ind w:left="432" w:hanging="432"/>
      <w:jc w:val="center"/>
      <w:outlineLvl w:val="0"/>
    </w:pPr>
    <w:rPr>
      <w:b/>
      <w:bCs/>
      <w:w w:val="150"/>
      <w:sz w:val="28"/>
      <w:szCs w:val="28"/>
    </w:rPr>
  </w:style>
  <w:style w:type="paragraph" w:customStyle="1" w:styleId="14">
    <w:name w:val="çàãîëîâîê 1"/>
    <w:basedOn w:val="a"/>
    <w:next w:val="a"/>
    <w:rsid w:val="007E27DA"/>
    <w:pPr>
      <w:keepNext/>
      <w:tabs>
        <w:tab w:val="num" w:pos="432"/>
      </w:tabs>
      <w:ind w:left="432" w:hanging="432"/>
      <w:outlineLvl w:val="0"/>
    </w:pPr>
    <w:rPr>
      <w:b/>
      <w:bCs/>
    </w:rPr>
  </w:style>
  <w:style w:type="paragraph" w:customStyle="1" w:styleId="15">
    <w:name w:val="Название объекта1"/>
    <w:basedOn w:val="a"/>
    <w:next w:val="a"/>
    <w:rsid w:val="007E27DA"/>
    <w:pPr>
      <w:jc w:val="center"/>
    </w:pPr>
    <w:rPr>
      <w:b/>
      <w:bCs/>
      <w:w w:val="150"/>
      <w:sz w:val="48"/>
      <w:szCs w:val="48"/>
    </w:rPr>
  </w:style>
  <w:style w:type="paragraph" w:customStyle="1" w:styleId="16">
    <w:name w:val="Верхний колонтитул1"/>
    <w:basedOn w:val="a"/>
    <w:rsid w:val="007E27DA"/>
    <w:pPr>
      <w:tabs>
        <w:tab w:val="center" w:pos="4153"/>
        <w:tab w:val="right" w:pos="8306"/>
      </w:tabs>
    </w:pPr>
  </w:style>
  <w:style w:type="paragraph" w:customStyle="1" w:styleId="17">
    <w:name w:val="Нижний колонтитул1"/>
    <w:basedOn w:val="a"/>
    <w:rsid w:val="007E27DA"/>
    <w:pPr>
      <w:tabs>
        <w:tab w:val="center" w:pos="4153"/>
        <w:tab w:val="right" w:pos="8306"/>
      </w:tabs>
    </w:pPr>
  </w:style>
  <w:style w:type="paragraph" w:customStyle="1" w:styleId="18">
    <w:name w:val="Текст1"/>
    <w:basedOn w:val="a"/>
    <w:rsid w:val="007E27DA"/>
    <w:rPr>
      <w:rFonts w:ascii="Courier New" w:eastAsia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7E27DA"/>
    <w:pPr>
      <w:ind w:firstLine="709"/>
      <w:jc w:val="both"/>
    </w:pPr>
    <w:rPr>
      <w:sz w:val="22"/>
      <w:szCs w:val="22"/>
    </w:rPr>
  </w:style>
  <w:style w:type="paragraph" w:styleId="af3">
    <w:name w:val="Title"/>
    <w:basedOn w:val="a"/>
    <w:next w:val="a"/>
    <w:link w:val="19"/>
    <w:qFormat/>
    <w:rsid w:val="007E27DA"/>
    <w:pPr>
      <w:jc w:val="center"/>
    </w:pPr>
    <w:rPr>
      <w:b/>
      <w:bCs/>
      <w:w w:val="120"/>
      <w:sz w:val="40"/>
      <w:szCs w:val="40"/>
    </w:rPr>
  </w:style>
  <w:style w:type="character" w:customStyle="1" w:styleId="19">
    <w:name w:val="Название Знак1"/>
    <w:basedOn w:val="a0"/>
    <w:link w:val="af3"/>
    <w:rsid w:val="007E27DA"/>
    <w:rPr>
      <w:rFonts w:ascii="Times New Roman" w:eastAsia="Times New Roman" w:hAnsi="Times New Roman" w:cs="Times New Roman"/>
      <w:b/>
      <w:bCs/>
      <w:w w:val="120"/>
      <w:sz w:val="40"/>
      <w:szCs w:val="40"/>
      <w:lang w:eastAsia="ru-RU" w:bidi="ru-RU"/>
    </w:rPr>
  </w:style>
  <w:style w:type="paragraph" w:styleId="af4">
    <w:name w:val="Subtitle"/>
    <w:basedOn w:val="af"/>
    <w:next w:val="af0"/>
    <w:link w:val="af5"/>
    <w:qFormat/>
    <w:rsid w:val="007E27DA"/>
    <w:pPr>
      <w:jc w:val="center"/>
    </w:pPr>
    <w:rPr>
      <w:i/>
      <w:iCs/>
    </w:rPr>
  </w:style>
  <w:style w:type="character" w:customStyle="1" w:styleId="af5">
    <w:name w:val="Подзаголовок Знак"/>
    <w:basedOn w:val="a0"/>
    <w:link w:val="af4"/>
    <w:rsid w:val="007E27DA"/>
    <w:rPr>
      <w:rFonts w:ascii="Arial" w:eastAsia="Microsoft YaHei" w:hAnsi="Arial" w:cs="Mangal"/>
      <w:i/>
      <w:iCs/>
      <w:sz w:val="28"/>
      <w:szCs w:val="28"/>
      <w:lang w:eastAsia="ru-RU" w:bidi="ru-RU"/>
    </w:rPr>
  </w:style>
  <w:style w:type="paragraph" w:customStyle="1" w:styleId="1a">
    <w:name w:val="Текст выноски1"/>
    <w:basedOn w:val="a"/>
    <w:rsid w:val="007E27DA"/>
    <w:rPr>
      <w:rFonts w:ascii="Tahoma" w:eastAsia="Tahoma" w:hAnsi="Tahoma" w:cs="Tahoma"/>
      <w:sz w:val="16"/>
      <w:szCs w:val="16"/>
    </w:rPr>
  </w:style>
  <w:style w:type="paragraph" w:customStyle="1" w:styleId="af6">
    <w:name w:val="Стиль"/>
    <w:basedOn w:val="a"/>
    <w:rsid w:val="007E27DA"/>
    <w:pPr>
      <w:autoSpaceDE/>
      <w:spacing w:after="160" w:line="240" w:lineRule="exact"/>
    </w:pPr>
    <w:rPr>
      <w:rFonts w:ascii="Verdana" w:eastAsia="Verdana" w:hAnsi="Verdana" w:cs="Verdana"/>
      <w:sz w:val="20"/>
      <w:szCs w:val="20"/>
      <w:lang w:val="en-US"/>
    </w:rPr>
  </w:style>
  <w:style w:type="paragraph" w:customStyle="1" w:styleId="af7">
    <w:name w:val="Çíàê Çíàê Çíàê Çíàê Çíàê"/>
    <w:basedOn w:val="a"/>
    <w:rsid w:val="007E27DA"/>
    <w:pPr>
      <w:autoSpaceDE/>
      <w:spacing w:after="160" w:line="240" w:lineRule="exact"/>
      <w:jc w:val="right"/>
    </w:pPr>
    <w:rPr>
      <w:rFonts w:ascii="Baltica" w:eastAsia="Baltica" w:hAnsi="Baltica" w:cs="Baltica"/>
      <w:sz w:val="20"/>
      <w:szCs w:val="20"/>
      <w:lang w:val="en-GB"/>
    </w:rPr>
  </w:style>
  <w:style w:type="paragraph" w:customStyle="1" w:styleId="af8">
    <w:name w:val="Çíàê"/>
    <w:basedOn w:val="a"/>
    <w:rsid w:val="007E27DA"/>
    <w:pPr>
      <w:autoSpaceDE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1b">
    <w:name w:val="1"/>
    <w:basedOn w:val="a"/>
    <w:rsid w:val="007E27DA"/>
    <w:pPr>
      <w:autoSpaceDE/>
      <w:spacing w:after="160" w:line="240" w:lineRule="exact"/>
      <w:jc w:val="right"/>
    </w:pPr>
    <w:rPr>
      <w:rFonts w:ascii="Baltica" w:eastAsia="Baltica" w:hAnsi="Baltica" w:cs="Baltica"/>
      <w:sz w:val="20"/>
      <w:szCs w:val="20"/>
      <w:lang w:val="en-GB"/>
    </w:rPr>
  </w:style>
  <w:style w:type="paragraph" w:styleId="af9">
    <w:name w:val="Balloon Text"/>
    <w:basedOn w:val="a"/>
    <w:link w:val="1c"/>
    <w:uiPriority w:val="99"/>
    <w:semiHidden/>
    <w:unhideWhenUsed/>
    <w:rsid w:val="007E27DA"/>
    <w:rPr>
      <w:rFonts w:ascii="Tahoma" w:hAnsi="Tahoma" w:cs="Tahoma"/>
      <w:sz w:val="16"/>
      <w:szCs w:val="16"/>
    </w:rPr>
  </w:style>
  <w:style w:type="character" w:customStyle="1" w:styleId="1c">
    <w:name w:val="Текст выноски Знак1"/>
    <w:basedOn w:val="a0"/>
    <w:link w:val="af9"/>
    <w:uiPriority w:val="99"/>
    <w:semiHidden/>
    <w:rsid w:val="007E27DA"/>
    <w:rPr>
      <w:rFonts w:ascii="Tahoma" w:eastAsia="Times New Roman" w:hAnsi="Tahoma" w:cs="Tahoma"/>
      <w:sz w:val="16"/>
      <w:szCs w:val="16"/>
      <w:lang w:eastAsia="ru-RU" w:bidi="ru-RU"/>
    </w:rPr>
  </w:style>
  <w:style w:type="paragraph" w:customStyle="1" w:styleId="1d">
    <w:name w:val="Знак Знак Знак Знак Знак Знак Знак Знак1 Знак Знак Знак Знак Знак Знак Знак Знак Знак"/>
    <w:basedOn w:val="a"/>
    <w:rsid w:val="007E27DA"/>
    <w:pPr>
      <w:autoSpaceDE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 w:bidi="ar-SA"/>
    </w:rPr>
  </w:style>
  <w:style w:type="numbering" w:customStyle="1" w:styleId="1e">
    <w:name w:val="Нет списка1"/>
    <w:next w:val="a2"/>
    <w:uiPriority w:val="99"/>
    <w:semiHidden/>
    <w:unhideWhenUsed/>
    <w:rsid w:val="007E27DA"/>
  </w:style>
  <w:style w:type="paragraph" w:styleId="afa">
    <w:name w:val="No Spacing"/>
    <w:uiPriority w:val="1"/>
    <w:qFormat/>
    <w:rsid w:val="007E27DA"/>
    <w:pPr>
      <w:spacing w:after="0" w:line="240" w:lineRule="auto"/>
    </w:pPr>
    <w:rPr>
      <w:rFonts w:ascii="Calibri" w:eastAsia="Calibri" w:hAnsi="Calibri" w:cs="Times New Roman"/>
    </w:rPr>
  </w:style>
  <w:style w:type="table" w:styleId="afb">
    <w:name w:val="Table Grid"/>
    <w:basedOn w:val="a1"/>
    <w:uiPriority w:val="59"/>
    <w:rsid w:val="007E2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footnote text"/>
    <w:basedOn w:val="a"/>
    <w:link w:val="afd"/>
    <w:uiPriority w:val="99"/>
    <w:semiHidden/>
    <w:unhideWhenUsed/>
    <w:rsid w:val="007E27DA"/>
    <w:pPr>
      <w:widowControl/>
      <w:autoSpaceDE/>
    </w:pPr>
    <w:rPr>
      <w:bCs/>
      <w:sz w:val="20"/>
      <w:szCs w:val="20"/>
      <w:lang w:bidi="ar-SA"/>
    </w:rPr>
  </w:style>
  <w:style w:type="character" w:customStyle="1" w:styleId="afd">
    <w:name w:val="Текст сноски Знак"/>
    <w:basedOn w:val="a0"/>
    <w:link w:val="afc"/>
    <w:uiPriority w:val="99"/>
    <w:semiHidden/>
    <w:rsid w:val="007E27DA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e">
    <w:name w:val="footnote reference"/>
    <w:uiPriority w:val="99"/>
    <w:semiHidden/>
    <w:unhideWhenUsed/>
    <w:rsid w:val="007E27DA"/>
    <w:rPr>
      <w:vertAlign w:val="superscript"/>
    </w:rPr>
  </w:style>
  <w:style w:type="paragraph" w:customStyle="1" w:styleId="1f">
    <w:name w:val="Знак Знак Знак Знак Знак Знак Знак Знак1 Знак Знак Знак Знак Знак Знак Знак Знак Знак Знак Знак"/>
    <w:basedOn w:val="a"/>
    <w:uiPriority w:val="99"/>
    <w:rsid w:val="007E27DA"/>
    <w:pPr>
      <w:autoSpaceDE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 w:bidi="ar-SA"/>
    </w:rPr>
  </w:style>
  <w:style w:type="paragraph" w:customStyle="1" w:styleId="ConsPlusNonformat">
    <w:name w:val="ConsPlusNonformat"/>
    <w:uiPriority w:val="99"/>
    <w:rsid w:val="007E27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List Paragraph"/>
    <w:basedOn w:val="a"/>
    <w:uiPriority w:val="34"/>
    <w:qFormat/>
    <w:rsid w:val="00FB1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F28A6-C746-47D8-ABD4-83E216580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2311</Words>
  <Characters>13177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goichs</cp:lastModifiedBy>
  <cp:revision>22</cp:revision>
  <cp:lastPrinted>2024-01-31T05:23:00Z</cp:lastPrinted>
  <dcterms:created xsi:type="dcterms:W3CDTF">2016-02-01T13:48:00Z</dcterms:created>
  <dcterms:modified xsi:type="dcterms:W3CDTF">2024-10-21T05:58:00Z</dcterms:modified>
</cp:coreProperties>
</file>