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11" w:rsidRPr="009D31C8" w:rsidRDefault="009A49CD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49C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E84BB96" wp14:editId="151D280F">
            <wp:simplePos x="0" y="0"/>
            <wp:positionH relativeFrom="margin">
              <wp:posOffset>2686685</wp:posOffset>
            </wp:positionH>
            <wp:positionV relativeFrom="margin">
              <wp:posOffset>-314325</wp:posOffset>
            </wp:positionV>
            <wp:extent cx="811530" cy="1338580"/>
            <wp:effectExtent l="0" t="0" r="7620" b="0"/>
            <wp:wrapThrough wrapText="bothSides">
              <wp:wrapPolygon edited="0">
                <wp:start x="0" y="0"/>
                <wp:lineTo x="0" y="21211"/>
                <wp:lineTo x="21296" y="21211"/>
                <wp:lineTo x="21296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1C8" w:rsidRDefault="009D31C8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CD" w:rsidRDefault="009A49CD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CD" w:rsidRDefault="009A49CD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CD" w:rsidRDefault="009A49CD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CD" w:rsidRDefault="009A49CD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CD" w:rsidRPr="009A49CD" w:rsidRDefault="009A49CD" w:rsidP="009A4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9A49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СОВЕТ ДЕПУТАТОВ МУНИЦИПАЛЬНОГО ОБРАЗОВАНИЯ «МУНИЦИПАЛЬНЫЙ ОКРУГ ЮКАМЕНСКИЙ РАЙОН УДМУРТСКОЙ РЕСПУБЛИКИ» </w:t>
      </w:r>
    </w:p>
    <w:p w:rsidR="009A49CD" w:rsidRDefault="009A49CD" w:rsidP="009A4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9A49CD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«УДМУРТ ЭЛЬКУНЫСЬ ЮКАМЕНСК ЁРОС МУНИЦИПАЛ ОКРУГ» МУНИЦИПАЛ КЫЛДЫТЭТЫСЬ ДЕПУТАТЪЁСЛЭН КЕНЕШСЫ</w:t>
      </w:r>
    </w:p>
    <w:p w:rsidR="009A49CD" w:rsidRDefault="009A49CD" w:rsidP="009A4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9A49CD" w:rsidRPr="009A49CD" w:rsidRDefault="009A49CD" w:rsidP="009A49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РЕШЕНИЕ</w:t>
      </w:r>
    </w:p>
    <w:p w:rsidR="009A49CD" w:rsidRDefault="009A49CD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311" w:rsidRPr="009A49CD" w:rsidRDefault="00A60ADF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9CD">
        <w:rPr>
          <w:rFonts w:ascii="Times New Roman" w:hAnsi="Times New Roman" w:cs="Times New Roman"/>
          <w:b/>
          <w:sz w:val="28"/>
          <w:szCs w:val="28"/>
        </w:rPr>
        <w:t>О</w:t>
      </w:r>
      <w:r w:rsidR="00370311" w:rsidRPr="009A49C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положения о муниципальных контролях,</w:t>
      </w:r>
    </w:p>
    <w:p w:rsidR="00370311" w:rsidRPr="009A49CD" w:rsidRDefault="00370311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49CD">
        <w:rPr>
          <w:rFonts w:ascii="Times New Roman" w:hAnsi="Times New Roman" w:cs="Times New Roman"/>
          <w:b/>
          <w:sz w:val="28"/>
          <w:szCs w:val="28"/>
        </w:rPr>
        <w:t>осуществляемых</w:t>
      </w:r>
      <w:proofErr w:type="gramEnd"/>
      <w:r w:rsidRPr="009A49CD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</w:p>
    <w:p w:rsidR="009A49CD" w:rsidRDefault="00370311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9CD">
        <w:rPr>
          <w:rFonts w:ascii="Times New Roman" w:hAnsi="Times New Roman" w:cs="Times New Roman"/>
          <w:b/>
          <w:sz w:val="28"/>
          <w:szCs w:val="28"/>
        </w:rPr>
        <w:t>«Муниципальный округ Юкаменский район</w:t>
      </w:r>
    </w:p>
    <w:p w:rsidR="007F172E" w:rsidRPr="009A49CD" w:rsidRDefault="00370311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9C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Республики»</w:t>
      </w:r>
    </w:p>
    <w:p w:rsidR="009A49CD" w:rsidRPr="009A49CD" w:rsidRDefault="009A49CD" w:rsidP="009D31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CD" w:rsidRPr="009A49CD" w:rsidRDefault="009A49CD" w:rsidP="009A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9CD">
        <w:rPr>
          <w:rFonts w:ascii="Times New Roman" w:eastAsia="Calibri" w:hAnsi="Times New Roman" w:cs="Times New Roman"/>
          <w:sz w:val="28"/>
          <w:szCs w:val="28"/>
        </w:rPr>
        <w:t xml:space="preserve">Принято </w:t>
      </w:r>
    </w:p>
    <w:p w:rsidR="009A49CD" w:rsidRPr="009A49CD" w:rsidRDefault="009A49CD" w:rsidP="009A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9CD">
        <w:rPr>
          <w:rFonts w:ascii="Times New Roman" w:eastAsia="Calibri" w:hAnsi="Times New Roman" w:cs="Times New Roman"/>
          <w:sz w:val="28"/>
          <w:szCs w:val="28"/>
        </w:rPr>
        <w:t xml:space="preserve">Советом депутатов муниципального образования </w:t>
      </w:r>
    </w:p>
    <w:p w:rsidR="009A49CD" w:rsidRPr="009A49CD" w:rsidRDefault="009A49CD" w:rsidP="009A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9CD">
        <w:rPr>
          <w:rFonts w:ascii="Times New Roman" w:eastAsia="Calibri" w:hAnsi="Times New Roman" w:cs="Times New Roman"/>
          <w:sz w:val="28"/>
          <w:szCs w:val="28"/>
        </w:rPr>
        <w:t xml:space="preserve">«Муниципальный округ Юкаменский район                                        </w:t>
      </w:r>
    </w:p>
    <w:p w:rsidR="009A49CD" w:rsidRPr="009A49CD" w:rsidRDefault="009A49CD" w:rsidP="009A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49CD">
        <w:rPr>
          <w:rFonts w:ascii="Times New Roman" w:eastAsia="Calibri" w:hAnsi="Times New Roman" w:cs="Times New Roman"/>
          <w:sz w:val="28"/>
          <w:szCs w:val="28"/>
        </w:rPr>
        <w:t>Удмуртской Республики» первого созыва                              23 марта 2023 года</w:t>
      </w:r>
    </w:p>
    <w:p w:rsidR="00370311" w:rsidRPr="009D31C8" w:rsidRDefault="00370311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311" w:rsidRPr="009A49CD" w:rsidRDefault="00370311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 xml:space="preserve">В соответствии со ст. 23. </w:t>
      </w:r>
      <w:proofErr w:type="gramStart"/>
      <w:r w:rsidRPr="009A49CD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г. № 248-ФЗ «О государственном контроле (надзоре) и муниципальном контроле в Российской Федерации», приказом Минэкономразвития России от 31.03.2021 г. № 151 «О типовых формах документов, используемых контрольным (надзорным) органом», руководствуясь Уставом муниципального образования «Муниципальный округ Юкаменский район Удмуртской Республики»,  принятый решением Совета депутатов муниципального образования «Муниципальный округ </w:t>
      </w:r>
      <w:r w:rsidR="00336490" w:rsidRPr="009A49CD">
        <w:rPr>
          <w:rFonts w:ascii="Times New Roman" w:hAnsi="Times New Roman" w:cs="Times New Roman"/>
          <w:sz w:val="28"/>
          <w:szCs w:val="28"/>
        </w:rPr>
        <w:t>Юкаменский</w:t>
      </w:r>
      <w:r w:rsidRPr="009A49CD">
        <w:rPr>
          <w:rFonts w:ascii="Times New Roman" w:hAnsi="Times New Roman" w:cs="Times New Roman"/>
          <w:sz w:val="28"/>
          <w:szCs w:val="28"/>
        </w:rPr>
        <w:t xml:space="preserve"> район Удмуртской </w:t>
      </w:r>
      <w:r w:rsidR="00336490" w:rsidRPr="009A49CD">
        <w:rPr>
          <w:rFonts w:ascii="Times New Roman" w:hAnsi="Times New Roman" w:cs="Times New Roman"/>
          <w:sz w:val="28"/>
          <w:szCs w:val="28"/>
        </w:rPr>
        <w:t>Республики</w:t>
      </w:r>
      <w:r w:rsidRPr="009A49CD">
        <w:rPr>
          <w:rFonts w:ascii="Times New Roman" w:hAnsi="Times New Roman" w:cs="Times New Roman"/>
          <w:sz w:val="28"/>
          <w:szCs w:val="28"/>
        </w:rPr>
        <w:t>» от 11.11.2021  № 33</w:t>
      </w:r>
      <w:r w:rsidR="00A60ADF" w:rsidRPr="009A49CD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60ADF" w:rsidRPr="009A49CD" w:rsidRDefault="00A60ADF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ADF" w:rsidRPr="009A49CD" w:rsidRDefault="00A60ADF" w:rsidP="009A49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9CD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образования </w:t>
      </w:r>
      <w:r w:rsidRPr="009A49CD"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Юкаменский район Удмуртской Республики»</w:t>
      </w:r>
      <w:r w:rsidRPr="009A49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49C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1C8" w:rsidRPr="009A49CD" w:rsidRDefault="009D31C8" w:rsidP="009D31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Pr="009A49CD">
        <w:rPr>
          <w:rStyle w:val="bumpedfont15"/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</w:t>
      </w:r>
      <w:r w:rsidRPr="009A49CD">
        <w:rPr>
          <w:rFonts w:ascii="Times New Roman" w:hAnsi="Times New Roman" w:cs="Times New Roman"/>
          <w:iCs/>
          <w:sz w:val="28"/>
          <w:szCs w:val="28"/>
        </w:rPr>
        <w:t>н</w:t>
      </w:r>
      <w:r w:rsidRPr="009A49C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9A49CD">
        <w:rPr>
          <w:rFonts w:ascii="Times New Roman" w:hAnsi="Times New Roman" w:cs="Times New Roman"/>
          <w:color w:val="000000"/>
          <w:sz w:val="28"/>
          <w:szCs w:val="28"/>
        </w:rPr>
        <w:t>Юкаменского района</w:t>
      </w:r>
      <w:r w:rsidRPr="009A49CD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депутатом муниципального образования «Муниципальный округ Юкаменский район Удмуртской Республики от 29.11.2021 № 59 следующее изменение: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A49C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A49CD">
        <w:rPr>
          <w:rFonts w:ascii="Times New Roman" w:hAnsi="Times New Roman" w:cs="Times New Roman"/>
          <w:sz w:val="28"/>
          <w:szCs w:val="28"/>
        </w:rPr>
        <w:t>. 3.1.1. пункта 3. «Контрольные мероприятия, проводимые в рамках муниципального контроля» изложить в следующей редакции: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 xml:space="preserve">«3.1.1. При осуществлении муниципального контроля,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статьей 66 Федерального закона </w:t>
      </w:r>
      <w:r w:rsidRPr="009A49CD">
        <w:rPr>
          <w:rFonts w:ascii="Times New Roman" w:hAnsi="Times New Roman" w:cs="Times New Roman"/>
          <w:sz w:val="28"/>
          <w:szCs w:val="28"/>
        </w:rPr>
        <w:lastRenderedPageBreak/>
        <w:t>248-ФЗ, а также в соответствии с типовыми формами, утвержденными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C8" w:rsidRPr="009A49CD" w:rsidRDefault="009D31C8" w:rsidP="009D31C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контроле </w:t>
      </w:r>
      <w:r w:rsidRPr="009A49CD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Pr="009A49CD">
        <w:rPr>
          <w:rFonts w:ascii="Times New Roman" w:hAnsi="Times New Roman" w:cs="Times New Roman"/>
          <w:sz w:val="28"/>
          <w:szCs w:val="28"/>
        </w:rPr>
        <w:t>Юкаменского района, утвержденным решением Совета депутатом муниципального образования «Муниципальный округ Юкаменский район Удмуртской Республики от 29.11.2021 № 60 следующее изменение: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A49C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A49CD">
        <w:rPr>
          <w:rFonts w:ascii="Times New Roman" w:hAnsi="Times New Roman" w:cs="Times New Roman"/>
          <w:sz w:val="28"/>
          <w:szCs w:val="28"/>
        </w:rPr>
        <w:t>. 3.1.1. пункта 3. «Контрольные мероприятия, проводимые в рамках муниципального контроля» изложить в следующей редакции: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>«3.1.1. При осуществлении муниципального контроля,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статьей 66 Федерального закона 248-ФЗ, а также в соответствии с типовыми формами, утвержденными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>3.Внести в Положение о муниципальном жилищном контроле на территории   Юкаменского района, утвержденным решением Совета депутатом муниципального образования «Муниципальный округ Юкаменский район Удмуртской Республики от 29.11.2021 № 61 следующее изменение: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A49C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A49CD">
        <w:rPr>
          <w:rFonts w:ascii="Times New Roman" w:hAnsi="Times New Roman" w:cs="Times New Roman"/>
          <w:sz w:val="28"/>
          <w:szCs w:val="28"/>
        </w:rPr>
        <w:t>. 3.1.1. пункта 3. «Контрольные мероприятия, проводимые в рамках муниципального контроля» изложить в следующей редакции: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>«3.1.1. При осуществлении муниципального контроля,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статьей 66 Федерального закона 248-ФЗ, а также в соответствии с типовыми формами, утвержденными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>4.Внести в Положение о муниципальном земельном контроле на территории Юкаменского района, утвержденным решением Совета депутатом муниципального образования «Муниципальный округ Юкаменский район Удмуртской Республики от 29.11.2021 № 62 следующее изменение: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9A49C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A49CD">
        <w:rPr>
          <w:rFonts w:ascii="Times New Roman" w:hAnsi="Times New Roman" w:cs="Times New Roman"/>
          <w:sz w:val="28"/>
          <w:szCs w:val="28"/>
        </w:rPr>
        <w:t>. 3.1.1. пункта 3. «Контрольные мероприятия, проводимые в рамках муниципального контроля» изложить в следующей редакции: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 xml:space="preserve">«3.1.1. При осуществлении муниципального контроля,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</w:t>
      </w:r>
      <w:r w:rsidRPr="009A49CD">
        <w:rPr>
          <w:rFonts w:ascii="Times New Roman" w:hAnsi="Times New Roman" w:cs="Times New Roman"/>
          <w:sz w:val="28"/>
          <w:szCs w:val="28"/>
        </w:rPr>
        <w:lastRenderedPageBreak/>
        <w:t>органами прокуратуры в соответствии со статьей 66 Федерального закона 248-ФЗ, а также в соответствии с типовыми формами, утвержденными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9D31C8" w:rsidRPr="009A49CD" w:rsidRDefault="009D31C8" w:rsidP="009D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9CD" w:rsidRDefault="009D31C8" w:rsidP="009D31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>5.</w:t>
      </w:r>
      <w:r w:rsidR="006C3D6F" w:rsidRPr="009A49C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официального </w:t>
      </w:r>
    </w:p>
    <w:p w:rsidR="006C3D6F" w:rsidRPr="009A49CD" w:rsidRDefault="006C3D6F" w:rsidP="009A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C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A49CD" w:rsidRDefault="009A49CD" w:rsidP="009A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CD" w:rsidRDefault="009A49CD" w:rsidP="009A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CD" w:rsidRDefault="009A49CD" w:rsidP="009A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CD" w:rsidRPr="009A49CD" w:rsidRDefault="009A49CD" w:rsidP="009A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A49CD" w:rsidRPr="009A49CD" w:rsidRDefault="009A49CD" w:rsidP="009A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C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 Юкаменский район</w:t>
      </w:r>
    </w:p>
    <w:p w:rsidR="009A49CD" w:rsidRPr="009A49CD" w:rsidRDefault="009A49CD" w:rsidP="009A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C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                                                             К.Н. Бельтюков</w:t>
      </w:r>
    </w:p>
    <w:p w:rsidR="009A49CD" w:rsidRPr="009A49CD" w:rsidRDefault="009A49CD" w:rsidP="009A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CD" w:rsidRPr="009A49CD" w:rsidRDefault="009A49CD" w:rsidP="009A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9CD" w:rsidRPr="009A49CD" w:rsidRDefault="009A49CD" w:rsidP="009A49C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A49CD" w:rsidRPr="009A49CD" w:rsidRDefault="009A49CD" w:rsidP="009A49C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</w:p>
    <w:p w:rsidR="009A49CD" w:rsidRPr="009A49CD" w:rsidRDefault="009A49CD" w:rsidP="009A49C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C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 Юкаменский район</w:t>
      </w:r>
    </w:p>
    <w:p w:rsidR="009A49CD" w:rsidRPr="009A49CD" w:rsidRDefault="009A49CD" w:rsidP="009A49C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Республики»                                                                   Б.А. </w:t>
      </w:r>
      <w:proofErr w:type="spellStart"/>
      <w:r w:rsidRPr="009A49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</w:t>
      </w:r>
      <w:proofErr w:type="spellEnd"/>
    </w:p>
    <w:p w:rsidR="009A49CD" w:rsidRDefault="009A49CD" w:rsidP="009A4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9CD" w:rsidRPr="009A49CD" w:rsidRDefault="009A49CD" w:rsidP="009A4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A49CD" w:rsidRPr="009A49CD" w:rsidRDefault="009A49CD" w:rsidP="009A49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9CD">
        <w:rPr>
          <w:rFonts w:ascii="Times New Roman" w:eastAsia="Calibri" w:hAnsi="Times New Roman" w:cs="Times New Roman"/>
          <w:b/>
          <w:sz w:val="28"/>
          <w:szCs w:val="28"/>
        </w:rPr>
        <w:t>с. Юкаменское</w:t>
      </w:r>
    </w:p>
    <w:p w:rsidR="009A49CD" w:rsidRPr="009A49CD" w:rsidRDefault="009A49CD" w:rsidP="009A49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49CD">
        <w:rPr>
          <w:rFonts w:ascii="Times New Roman" w:eastAsia="Calibri" w:hAnsi="Times New Roman" w:cs="Times New Roman"/>
          <w:b/>
          <w:sz w:val="28"/>
          <w:szCs w:val="28"/>
        </w:rPr>
        <w:t>23 марта 2023 года № 221</w:t>
      </w:r>
    </w:p>
    <w:p w:rsidR="009A49CD" w:rsidRDefault="009A49CD" w:rsidP="009A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CD" w:rsidRPr="009A49CD" w:rsidRDefault="009A49CD" w:rsidP="009A4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49CD" w:rsidRPr="009A49CD" w:rsidSect="0003187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81DC0"/>
    <w:multiLevelType w:val="hybridMultilevel"/>
    <w:tmpl w:val="0090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11"/>
    <w:rsid w:val="00031873"/>
    <w:rsid w:val="001D7E66"/>
    <w:rsid w:val="00336490"/>
    <w:rsid w:val="00370311"/>
    <w:rsid w:val="006C3D6F"/>
    <w:rsid w:val="007F172E"/>
    <w:rsid w:val="009A49CD"/>
    <w:rsid w:val="009D31C8"/>
    <w:rsid w:val="00A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90"/>
    <w:pPr>
      <w:ind w:left="720"/>
      <w:contextualSpacing/>
    </w:pPr>
  </w:style>
  <w:style w:type="character" w:customStyle="1" w:styleId="bumpedfont15">
    <w:name w:val="bumpedfont15"/>
    <w:rsid w:val="009D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90"/>
    <w:pPr>
      <w:ind w:left="720"/>
      <w:contextualSpacing/>
    </w:pPr>
  </w:style>
  <w:style w:type="character" w:customStyle="1" w:styleId="bumpedfont15">
    <w:name w:val="bumpedfont15"/>
    <w:rsid w:val="009D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2023-03-24T04:55:00Z</cp:lastPrinted>
  <dcterms:created xsi:type="dcterms:W3CDTF">2023-03-09T07:25:00Z</dcterms:created>
  <dcterms:modified xsi:type="dcterms:W3CDTF">2023-03-24T04:56:00Z</dcterms:modified>
</cp:coreProperties>
</file>