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12" w:rsidRPr="00BD0C66" w:rsidRDefault="00C90712" w:rsidP="00E46E6B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E46E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Карта ресурсов района (путеводител</w:t>
      </w:r>
      <w:r w:rsidR="00220E67" w:rsidRPr="00E46E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ь</w:t>
      </w:r>
      <w:r w:rsidRPr="00E46E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 2025 год</w:t>
      </w:r>
    </w:p>
    <w:tbl>
      <w:tblPr>
        <w:tblW w:w="149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835"/>
        <w:gridCol w:w="8930"/>
      </w:tblGrid>
      <w:tr w:rsidR="00C90712" w:rsidRPr="00BD0C66" w:rsidTr="00880A4B">
        <w:trPr>
          <w:trHeight w:val="1053"/>
        </w:trPr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0712" w:rsidRPr="00BD0C66" w:rsidRDefault="00C90712" w:rsidP="00C9071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0712" w:rsidRPr="00BD0C66" w:rsidRDefault="00C90712" w:rsidP="00C9071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контакты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0712" w:rsidRPr="00BD0C66" w:rsidRDefault="00C90712" w:rsidP="00AE339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880A4B" w:rsidRPr="00BD0C66" w:rsidTr="00880A4B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880A4B" w:rsidRPr="00BD0C66" w:rsidRDefault="00880A4B" w:rsidP="00880A4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Юкаменском районе</w:t>
            </w:r>
          </w:p>
          <w:p w:rsidR="00880A4B" w:rsidRPr="00BD0C66" w:rsidRDefault="00880A4B" w:rsidP="00880A4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A4B" w:rsidRPr="00BD0C66" w:rsidRDefault="00880A4B" w:rsidP="00AE339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880A4B" w:rsidRDefault="00BD0C66" w:rsidP="00880A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с.</w:t>
            </w:r>
            <w:r w:rsidR="00880A4B"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Юкаменское, </w:t>
            </w:r>
            <w:proofErr w:type="spellStart"/>
            <w:r w:rsidR="00880A4B"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880A4B"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880A4B"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="00880A4B" w:rsidRPr="00BD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д.82</w:t>
            </w:r>
            <w:r w:rsidR="00B1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619C" w:rsidRPr="00BD0C66" w:rsidRDefault="00B1619C" w:rsidP="00880A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4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(34161)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2-15-01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880A4B" w:rsidRPr="00C214A8" w:rsidRDefault="00880A4B" w:rsidP="00880A4B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Полустационарная форма социального обслуживания</w:t>
            </w:r>
          </w:p>
          <w:p w:rsidR="00880A4B" w:rsidRPr="00BD0C66" w:rsidRDefault="00880A4B" w:rsidP="00880A4B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различных форм труда, отдыха и оздоровления детей в каникулярное время и в учебное время с неполным учебным днем;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кратковременного присмотра за детьми-инвалидами;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психологическая помощь и поддержка;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социально-психологическая диагностика;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социально-психологическая коррекция.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досуга (кружковая, клубная работа, праздники, экскурсии и другие культурные мероприятия);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мероприятий, направленных на профилактику правонарушений среди несовершеннолетних, экстремизма и терроризма.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 – трудовые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мероприятий по использованию трудовых возможностей и обучению </w:t>
            </w: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доступным профессиональным навыкам;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юридических услуг в целях защиты прав и законных интересов получателя социальных услуг.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поведения в быту и общественных местах, самоконтролю, навыкам общения и другим формам общественной жизни;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80A4B" w:rsidRPr="00C214A8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C214A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Социальное обслуживание на дому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детьми-инвалидами;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социально-бытовой патронаж;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документов для направления в стационарные организации социального обслуживания.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по заключению медицинской организации лекарственными препаратами и медицинскими изделиями;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доставка за счет средств получателя социальных услуг лекарств;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реабилитационных или абилитационных мероприятий социально-медицинского характера, в том числе для инвалидов на основании индивидуальной программы реабилитации или абилитации инвалида;</w:t>
            </w:r>
          </w:p>
          <w:p w:rsidR="00880A4B" w:rsidRPr="00BD0C66" w:rsidRDefault="00880A4B" w:rsidP="0088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направлении по заключению врача на санаторно-курортное лечение.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социально-психологический патронаж;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оказании психологической помощи;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социально-психологическая диагностика;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социально-психологическая коррекция.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Социально-педагогические услуги</w:t>
            </w: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индивидуальных занятий, обучающих здоровому образу жизни, проведение индивидуально санитарно-просветительской работы;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направленным на развитие личности;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Социально-трудовые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трудоустройстве.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получателя социальных услуг;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юридических услуг в целях защиты прав и законных интересов получателя социальных услуг;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получении предусмотренных законодательством мер социальной поддержки.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содействие в оказании услуг по переводу на язык жестов;</w:t>
            </w:r>
          </w:p>
          <w:p w:rsidR="00880A4B" w:rsidRPr="00BD0C66" w:rsidRDefault="00880A4B" w:rsidP="0088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6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  <w:p w:rsidR="00880A4B" w:rsidRPr="00BD0C66" w:rsidRDefault="00880A4B" w:rsidP="00880A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посещении театров, выставок и других культурных мероприятий.</w:t>
            </w:r>
          </w:p>
        </w:tc>
      </w:tr>
      <w:tr w:rsidR="00B1619C" w:rsidRPr="00420332" w:rsidTr="00880A4B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1619C" w:rsidRPr="00420332" w:rsidRDefault="00B1619C" w:rsidP="00E13A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 социальной защиты населения в Юкаменском районе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46E6B" w:rsidRDefault="00B1619C" w:rsidP="00E46E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Юкаменский район, с. Юкам</w:t>
            </w:r>
            <w:r w:rsidR="0042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енское, ул. </w:t>
            </w:r>
            <w:proofErr w:type="gramStart"/>
            <w:r w:rsidR="0042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="0042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</w:t>
            </w:r>
          </w:p>
          <w:p w:rsidR="00420332" w:rsidRPr="00420332" w:rsidRDefault="00420332" w:rsidP="00E46E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4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(34161)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2-13-78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денежного пособия при усыновлении или удочерении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с имуществом несовершеннолетнего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и (или) фамилии ребенка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Выдача заключений о возможности быть опекуном (попечителем), усыновителем, приемным родителем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временной передачи ребенка (детей) в семью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  <w:p w:rsidR="00B1619C" w:rsidRPr="00420332" w:rsidRDefault="00B1619C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Включение детей-сирот и детей, оставшихся без попечения родителей, а также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Удмуртской Республике</w:t>
            </w:r>
          </w:p>
          <w:p w:rsidR="00B1619C" w:rsidRPr="00420332" w:rsidRDefault="00420332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32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1604F8" w:rsidRPr="00420332" w:rsidTr="008A4856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04F8" w:rsidRDefault="001604F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в Юкаменском районе казенного учреждения Удмуртской Республики «Республиканский центр социальных выплат»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427680, Удмуртская Республика, Юкаменский район,              с. Юкаменское,</w:t>
            </w:r>
          </w:p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д. 11,                                                2 этаж,             кабинеты: 4, 5, 6;</w:t>
            </w:r>
          </w:p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(34161) 2-17-09,           2-12-85, 2-17-93</w:t>
            </w:r>
          </w:p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4F8" w:rsidRDefault="0016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(34161) 2-17-09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выдача удостоверений (дубликатов удостоверений) о праве на льготы отдельным категориям граждан, имеющим право на меры социальной поддержки;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присвоении званий «Ветеран труда», «Ветеран труда Удмуртской Республики» и выдачи удостоверений (дубликатов удостоверений) ветерана;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выдача удостоверений (дубликатов удостоверений) гражданам, пострадавшим вследствие воздействия радиации;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отдельным категориям граждан, родивши</w:t>
            </w:r>
            <w:r w:rsidR="00DC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до 1 января 1946 года;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назначении и выплате пенсии за выслугу лет государственным гражданским служащим Удмуртской Республики, доплат к пенсии, выплачиваемых за счет средств бюджета Удмуртской Республики;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статуса многодетной семьи;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реестра многодетных семей;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признание многодетной семьи малообеспеченной, имеющей право на получение мер по социальной поддержке, предусмотренных частью 2 статьи 3 Закона Удмуртской Республики от 5 мая 2006 года № 13-РЗ «О мерах по социальной поддержке многодетных семей»;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удостоверений  многодетной семьи;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многодетным семьям компенсации произведенных расходов на оплату коммунальных услуг;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назначение выплаты единовременного пособия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получившим в  результате чрезвычайных ситуаций природного и техногенного характера вред здоровью;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выплаты единовременного пособия членам семей граждан, погибших (умерших) в  результате чрезвычайных ситуаций природного и техногенного характера;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выдача путевок (направлений) в организации отдыха детей и их оздоровления для детей, находящихся в  трудной жизненной ситуации;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новогодними подарками детей, находящихся в  трудной жизненной ситуации;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выплата компенсации части родительской платы за присмотр и уход за детьми в образовательных организациях, находящихся на территории Удмуртской Республики и реализующих образовательную программу дошкольного образования;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обеспечении отдельных категорий граждан протезами и протезно-ортопедическими изделиями (кроме зубных протезов);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выплата единовременного пособия на ребенка студенческим семьям;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единовременной выплаты при постановке на учет по беременности женщинам, обучающимся по очной форме обучения;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компенсация 50 процентов стоимости обучения в организациях среднего профессионального образования и высшего профессионального образования, расположенных на территории Удмуртской Республики, одного из детей многодетной семьи;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оказание единовременной материальной помощи семьям, направляющим детей – инвалидов на продолжительное лечение или операцию за пределы Удмуртской Республики;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выплата ежемесячной денежной компенсации расходов на оплату жилого помещения и коммунальных услуг, и доплаты к ней отдельным категориям граждан, проживающим в Удмуртской Республике;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компенсации расходов на уплату взноса на капитальный ремонт общего имущества в многоквартирном доме  отдельным категориям граждан, проживающим в Удмуртской Республике;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субсидии на оплату жилых помещений и коммунальных услуг;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ежемесячной денежной выплаты нуждающимся в поддержке семьям при рождении в семье третьего и последующих детей;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единовременного денежного вознаграждения женщинам-матерям, награжденным знаком отличия «Материнская слава»;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единовременного денежного вознаграждения лицам (одному из родителей или одинокому отцу), награжденным знаком отличия «Родительская слава»;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ежегодной денежной выплаты инвалидам боевых действий, проходившим военную службу по призыву;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выплата государственных единовременных пособий и ежемесячных денежных компенсаций гражданам при возникновении у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поствакциональных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осложнений в соответствии с законодательством;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единовременной выплаты супружеским парам, отмечающим 50-, 55-, 60-, 65-, 70- и 75-летие совместной жизни;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выдача талонов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бесплатный проезд на межмуниципальных маршрутах регулярных перевозок на территории   Удмуртской Республики в междугородном сообщении для отдельных категорий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студентам справки о назначении государственной социальной помощи;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назначение выплаты единовременной материальной помощи гражданам,  пострадавшим в результате чрезвычайных ситуаций природного и техногенного характера;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государственной социальной помощи, в том числе на основании социального контракта, малоимущим гражданам и гражданам, находящимся в трудной жизненной ситуации;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льготным категориям граждан, проживающи</w:t>
            </w:r>
            <w:r w:rsidR="00DC33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и документов для оказания материальной помощи военнослужащим и отдельным лицам, получившим увечье (ранение, травму, контузию) при выполнении специальных задач в ходе проведения специальной военной операции;</w:t>
            </w:r>
          </w:p>
          <w:p w:rsidR="001604F8" w:rsidRDefault="001604F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и документов для оказания материальной помощи отдельным категориям граждан, оказавшимся в трудной жизненной ситуации в связи с гибелью (смертью) членов их семей </w:t>
            </w:r>
          </w:p>
        </w:tc>
      </w:tr>
      <w:tr w:rsidR="00DC33AC" w:rsidRPr="00420332" w:rsidTr="00AB625F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C33AC" w:rsidRPr="000964CC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ЦЗН «ЦЗН Юкаменского района»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C33AC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с. Юкаменское, ул. Победы, д.1</w:t>
            </w:r>
          </w:p>
          <w:p w:rsidR="00DC33AC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8(3412) 22 30 28</w:t>
            </w:r>
          </w:p>
          <w:p w:rsidR="00DC33AC" w:rsidRPr="000964CC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ukam@msp-czn.udmr.ru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hyperlink r:id="rId5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содействие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гражданам в поиске подходящей работы, включая оказание содействия в составлении анкеты;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hyperlink r:id="rId6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временного трудоустройства несовершеннолетних граждан в возрасте от 14 до 18 лет в свободное от учебы время;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hyperlink r:id="rId7" w:anchor="dst100010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временного трудоустройства безработных граждан, испытывающих трудности в поиске работы;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hyperlink r:id="rId8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оплачиваемых общественных работ;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</w:t>
            </w:r>
            <w:hyperlink r:id="rId9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адаптация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граждан, ищущих работу, безработных граждан;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</w:t>
            </w:r>
            <w:hyperlink r:id="rId10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</w:t>
            </w:r>
            <w:hyperlink r:id="rId11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психологическая поддержка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безработных граждан;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</w:t>
            </w:r>
            <w:hyperlink r:id="rId12" w:anchor="dst100359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</w:t>
            </w:r>
            <w:hyperlink r:id="rId13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содействие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</w:t>
            </w:r>
            <w:hyperlink r:id="rId14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содействие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</w:t>
            </w:r>
            <w:hyperlink r:id="rId15" w:anchor="dst100009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содействие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 </w:t>
            </w:r>
            <w:hyperlink r:id="rId16" w:anchor="dst1187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7 статьи 38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 </w:t>
            </w:r>
            <w:hyperlink r:id="rId17" w:anchor="dst100348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31 мая 1996</w:t>
            </w:r>
            <w:proofErr w:type="gramEnd"/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N 61-ФЗ "Об обороне", а также граждан, относящихся к членам их семей в соответствии с </w:t>
            </w:r>
            <w:hyperlink r:id="rId18" w:anchor="dst4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5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9" w:anchor="dst100647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5.1 статьи 2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 мая 1998 года N 76-ФЗ "О статусе военнослужащих";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</w:t>
            </w:r>
            <w:hyperlink r:id="rId20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сопровождения при содействии занятости инвалидов;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 </w:t>
            </w:r>
            <w:hyperlink r:id="rId21" w:anchor="dst100011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содействие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работодателям в подборе необходимых работников;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организация ярмарок вакансий и учебных рабочих мест;</w:t>
            </w:r>
          </w:p>
          <w:p w:rsidR="00DC33AC" w:rsidRPr="00B95649" w:rsidRDefault="00DC33AC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 </w:t>
            </w:r>
            <w:hyperlink r:id="rId22" w:anchor="dst100006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проведение специальных мероприятий по профилированию граждан, ищущих работу, безработных граждан и работодателей;</w:t>
            </w:r>
          </w:p>
          <w:p w:rsidR="00DC33AC" w:rsidRPr="00B95649" w:rsidRDefault="00DC33AC" w:rsidP="00C214A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 </w:t>
            </w:r>
            <w:hyperlink r:id="rId23" w:anchor="dst100010" w:history="1">
              <w:r w:rsidRPr="00B95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информирование</w:t>
              </w:r>
            </w:hyperlink>
            <w:r w:rsidRPr="00B9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положении на рынке труда в субъекте Российской Федерации, социально-трудовых правах граждан, развитии форм занятости.</w:t>
            </w:r>
            <w:bookmarkStart w:id="0" w:name="_GoBack"/>
            <w:bookmarkEnd w:id="0"/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МБОУ Юкаменская СОШ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Вежеевская, д. 37, Юкаменское,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2-12-81</w:t>
            </w:r>
          </w:p>
        </w:tc>
        <w:tc>
          <w:tcPr>
            <w:tcW w:w="89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основных общеобразовательных программ начального общего образования</w:t>
            </w:r>
          </w:p>
          <w:p w:rsidR="00011AB7" w:rsidRPr="00C214A8" w:rsidRDefault="00011AB7" w:rsidP="00011AB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основных общеобразовательных программ </w:t>
            </w: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  <w:p w:rsidR="00011AB7" w:rsidRPr="00C214A8" w:rsidRDefault="00011AB7" w:rsidP="00011AB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основных общеобразовательных программ </w:t>
            </w: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  <w:p w:rsidR="00011AB7" w:rsidRPr="00C214A8" w:rsidRDefault="00011AB7" w:rsidP="00011AB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дополнительных образовательных программ</w:t>
            </w: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МБОУ Пышкетская СОШ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Пышкет, ул. Советская, д. 13,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6-63-66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Ежевская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жево</w:t>
            </w:r>
            <w:proofErr w:type="spellEnd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ул.Школьная</w:t>
            </w:r>
            <w:proofErr w:type="spellEnd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, д.2,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6-12-87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МКОУ Верх-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Унинская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Верх-</w:t>
            </w:r>
            <w:proofErr w:type="spellStart"/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</w:t>
            </w:r>
            <w:proofErr w:type="spellEnd"/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Школьная,2,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6-52-49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4" w:anchor="inline1" w:history="1">
              <w:proofErr w:type="spell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</w:t>
              </w:r>
              <w:proofErr w:type="gram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.Н</w:t>
              </w:r>
              <w:proofErr w:type="gram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ово</w:t>
              </w:r>
              <w:proofErr w:type="spell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-Елово, </w:t>
              </w:r>
              <w:proofErr w:type="spell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ул.Центральная</w:t>
              </w:r>
              <w:proofErr w:type="spell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д.1</w:t>
              </w:r>
            </w:hyperlink>
            <w:r w:rsidRPr="00C214A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</w:p>
          <w:p w:rsidR="00011AB7" w:rsidRPr="00C214A8" w:rsidRDefault="00011AB7" w:rsidP="00B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3-81-46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Палагайская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5" w:anchor="inline1" w:history="1">
              <w:proofErr w:type="spell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</w:t>
              </w:r>
              <w:proofErr w:type="gram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.П</w:t>
              </w:r>
              <w:proofErr w:type="gram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алагай</w:t>
              </w:r>
              <w:proofErr w:type="spell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ул.Центральная</w:t>
              </w:r>
              <w:proofErr w:type="spellEnd"/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д.75</w:t>
              </w:r>
            </w:hyperlink>
            <w:r w:rsidRPr="00C214A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</w:p>
          <w:p w:rsidR="00011AB7" w:rsidRPr="00C214A8" w:rsidRDefault="00011AB7" w:rsidP="00B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6-22-84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д. Починки, ул. </w:t>
            </w:r>
            <w:proofErr w:type="gramStart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Средняя</w:t>
            </w:r>
            <w:proofErr w:type="gramEnd"/>
            <w:r w:rsidRPr="00C214A8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, д.6а,</w:t>
            </w:r>
          </w:p>
          <w:p w:rsidR="00011AB7" w:rsidRPr="00C214A8" w:rsidRDefault="00011AB7" w:rsidP="00B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3-91-49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Засековская</w:t>
            </w:r>
            <w:proofErr w:type="spell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Засеково, ул. Школьная, д. 9,</w:t>
            </w:r>
          </w:p>
          <w:p w:rsidR="00011AB7" w:rsidRPr="00C214A8" w:rsidRDefault="00011AB7" w:rsidP="00B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6-32-21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МБДОУ д/с № 1 «Ладушки»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Юкаменское, </w:t>
            </w:r>
            <w:proofErr w:type="spellStart"/>
            <w:proofErr w:type="gramStart"/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Первомайская,16,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2-17-65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МБДОУ д/с № 2 «Солнышко»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Юкаменское, </w:t>
            </w:r>
            <w:proofErr w:type="spellStart"/>
            <w:proofErr w:type="gramStart"/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Победы, 10,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2-11-73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МБДОУ д/с № 3 «Березка»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Юкаменское, ул. Строителей, 5,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2-13-83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МБДОУ д/с № 4 с. Пышкет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AFCFF"/>
              </w:rPr>
            </w:pPr>
            <w:hyperlink r:id="rId26" w:anchor="shema-proezda" w:history="1">
              <w:r w:rsidRPr="00C214A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AFCFF"/>
                </w:rPr>
                <w:t>с. Пышкет, ул. Советская, д.8</w:t>
              </w:r>
            </w:hyperlink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6-62-55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МБДОУ д/с № 13 д. Камки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д. Камки, ул. </w:t>
            </w:r>
            <w:proofErr w:type="gramStart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, д. 3,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3-01-61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Юкаменское, ул. 50 лет ВЛКСМ, д.7,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2-12-82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B7" w:rsidRPr="00C214A8" w:rsidTr="00D56F40"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МБОУ ДО «Юкаменская спортивная школа»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Юкаменское, ул. Коновалова, д. 20 а,</w:t>
            </w:r>
          </w:p>
          <w:p w:rsidR="00011AB7" w:rsidRPr="00C214A8" w:rsidRDefault="00011AB7" w:rsidP="00E1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8(34161)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8">
              <w:rPr>
                <w:rFonts w:ascii="Times New Roman" w:hAnsi="Times New Roman" w:cs="Times New Roman"/>
                <w:sz w:val="24"/>
                <w:szCs w:val="24"/>
              </w:rPr>
              <w:t>3-32-99</w:t>
            </w:r>
          </w:p>
        </w:tc>
        <w:tc>
          <w:tcPr>
            <w:tcW w:w="89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11AB7" w:rsidRPr="00C214A8" w:rsidRDefault="00011AB7" w:rsidP="00E13A4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555" w:rsidRPr="00C214A8" w:rsidRDefault="00937555">
      <w:pPr>
        <w:rPr>
          <w:rFonts w:ascii="Times New Roman" w:hAnsi="Times New Roman" w:cs="Times New Roman"/>
          <w:sz w:val="24"/>
          <w:szCs w:val="24"/>
        </w:rPr>
      </w:pPr>
    </w:p>
    <w:sectPr w:rsidR="00937555" w:rsidRPr="00C214A8" w:rsidSect="00880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9A"/>
    <w:rsid w:val="00011AB7"/>
    <w:rsid w:val="001604F8"/>
    <w:rsid w:val="00220E67"/>
    <w:rsid w:val="00420332"/>
    <w:rsid w:val="007E27A1"/>
    <w:rsid w:val="00862E8B"/>
    <w:rsid w:val="00880A4B"/>
    <w:rsid w:val="00937555"/>
    <w:rsid w:val="00B1619C"/>
    <w:rsid w:val="00BB085F"/>
    <w:rsid w:val="00BD0C66"/>
    <w:rsid w:val="00C214A8"/>
    <w:rsid w:val="00C90712"/>
    <w:rsid w:val="00DC33AC"/>
    <w:rsid w:val="00E46E6B"/>
    <w:rsid w:val="00E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1993/48bdffe7ee59dca0f149ad72f7219ac4100463f5/" TargetMode="External"/><Relationship Id="rId13" Type="http://schemas.openxmlformats.org/officeDocument/2006/relationships/hyperlink" Target="https://www.consultant.ru/document/cons_doc_LAW_499022/fa6b374ab5c2bec18cb1feab4302c0841e4a0ab4/" TargetMode="External"/><Relationship Id="rId18" Type="http://schemas.openxmlformats.org/officeDocument/2006/relationships/hyperlink" Target="https://www.consultant.ru/document/cons_doc_LAW_495108/3c456a16e97c42f73e0057224ccf1dcc7e19b6c3/" TargetMode="External"/><Relationship Id="rId26" Type="http://schemas.openxmlformats.org/officeDocument/2006/relationships/hyperlink" Target="https://ds-pyshket-r18.gosweb.gosuslugi.ru/kontak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99044/7fb1cac0cb4a398efc2608181b471f8b35f5a8ed/" TargetMode="External"/><Relationship Id="rId7" Type="http://schemas.openxmlformats.org/officeDocument/2006/relationships/hyperlink" Target="https://www.consultant.ru/document/cons_doc_LAW_498932/695dd82934d956602bef2db46f12834c297c997e/" TargetMode="External"/><Relationship Id="rId12" Type="http://schemas.openxmlformats.org/officeDocument/2006/relationships/hyperlink" Target="https://www.consultant.ru/document/cons_doc_LAW_482895/6a5cdcfae3020b422c6853a80844ded33a0db563/" TargetMode="External"/><Relationship Id="rId17" Type="http://schemas.openxmlformats.org/officeDocument/2006/relationships/hyperlink" Target="https://www.consultant.ru/document/cons_doc_LAW_494439/3af6f63b1185622e3edc164b87e15d8532ac42fa/" TargetMode="External"/><Relationship Id="rId25" Type="http://schemas.openxmlformats.org/officeDocument/2006/relationships/hyperlink" Target="https://ciur.ru/Lists/List1/DispForm.aspx?ID=643&amp;ContentTypeId=0x0100B1C8A521F32D564AAA59D3ACD99171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87135/63d103882fc8db710a1e00e243adca21f3987487/" TargetMode="External"/><Relationship Id="rId20" Type="http://schemas.openxmlformats.org/officeDocument/2006/relationships/hyperlink" Target="https://www.consultant.ru/document/cons_doc_LAW_498931/3d35dbb38e888707642ef8f1c40fc10e76fd453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9041/9b428672d46b063d6e08d019fb23782c5ea76735/" TargetMode="External"/><Relationship Id="rId11" Type="http://schemas.openxmlformats.org/officeDocument/2006/relationships/hyperlink" Target="https://www.consultant.ru/document/cons_doc_LAW_494302/1589a142bebb2ef7577a8f76354e3dd0e7467c24/" TargetMode="External"/><Relationship Id="rId24" Type="http://schemas.openxmlformats.org/officeDocument/2006/relationships/hyperlink" Target="https://ciur.ru/Lists/List1/DispForm.aspx?ID=642&amp;ContentTypeId=0x0100B1C8A521F32D564AAA59D3ACD9917145" TargetMode="External"/><Relationship Id="rId5" Type="http://schemas.openxmlformats.org/officeDocument/2006/relationships/hyperlink" Target="https://www.consultant.ru/document/cons_doc_LAW_499042/f3eca298cd1d577ba533397f0d306af5f9bd8079/" TargetMode="External"/><Relationship Id="rId15" Type="http://schemas.openxmlformats.org/officeDocument/2006/relationships/hyperlink" Target="https://www.consultant.ru/document/cons_doc_LAW_500260/18b9449d6a72f115d1d35cd9bf47addc6c5121dc/" TargetMode="External"/><Relationship Id="rId23" Type="http://schemas.openxmlformats.org/officeDocument/2006/relationships/hyperlink" Target="https://www.consultant.ru/document/cons_doc_LAW_499023/c31a207908df7b8d57094e492880cf4e2ac8a2d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98933/9ed22f86b89de06ec79258f5ae2f27e6578121fb/" TargetMode="External"/><Relationship Id="rId19" Type="http://schemas.openxmlformats.org/officeDocument/2006/relationships/hyperlink" Target="https://www.consultant.ru/document/cons_doc_LAW_495108/3c456a16e97c42f73e0057224ccf1dcc7e19b6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282/8f7c87cabbfe3d492f5ac0f2c23ea89927dd83a9/" TargetMode="External"/><Relationship Id="rId14" Type="http://schemas.openxmlformats.org/officeDocument/2006/relationships/hyperlink" Target="https://www.consultant.ru/document/cons_doc_LAW_499054/310a7acee5e268443e0a23c56fdfb183bd2f8041/" TargetMode="External"/><Relationship Id="rId22" Type="http://schemas.openxmlformats.org/officeDocument/2006/relationships/hyperlink" Target="https://www.consultant.ru/document/cons_doc_LAW_494987/2ff7a8c72de3994f30496a0ccbb1ddafdaddf51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2025-03-28T04:39:00Z</cp:lastPrinted>
  <dcterms:created xsi:type="dcterms:W3CDTF">2025-03-31T04:58:00Z</dcterms:created>
  <dcterms:modified xsi:type="dcterms:W3CDTF">2025-04-01T12:28:00Z</dcterms:modified>
</cp:coreProperties>
</file>