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5E5" w:rsidRPr="00847388" w:rsidRDefault="00A965E5" w:rsidP="00A96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A965E5" w:rsidRPr="00847388" w:rsidRDefault="00A965E5" w:rsidP="00A96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о развитии и результатах процедуры оценки регулирующего воздействия в муниципальном образовании «Юкаменский район» </w:t>
      </w:r>
    </w:p>
    <w:p w:rsidR="00A965E5" w:rsidRPr="00847388" w:rsidRDefault="00A965E5" w:rsidP="00A96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в 20</w:t>
      </w:r>
      <w:r w:rsidR="00310DA2">
        <w:rPr>
          <w:rFonts w:ascii="Times New Roman" w:hAnsi="Times New Roman" w:cs="Times New Roman"/>
          <w:sz w:val="28"/>
          <w:szCs w:val="28"/>
        </w:rPr>
        <w:t>20</w:t>
      </w:r>
      <w:r w:rsidRPr="0084738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965E5" w:rsidRPr="00847388" w:rsidRDefault="00A965E5" w:rsidP="00A96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65E5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>1. Общие сведения:</w:t>
      </w:r>
      <w:r w:rsidRPr="008473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12B" w:rsidRPr="00847388" w:rsidRDefault="00A6212B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С 2016 года в муниципальном образовании «Юкаменский район» внедрена система оценки регулирующего воздействия проектов муниципальных нормативных правовых актов и экспертизы муниципальных нормативных </w:t>
      </w:r>
      <w:r w:rsidR="00E830DB">
        <w:rPr>
          <w:rFonts w:ascii="Times New Roman" w:hAnsi="Times New Roman" w:cs="Times New Roman"/>
          <w:sz w:val="28"/>
          <w:szCs w:val="28"/>
        </w:rPr>
        <w:t xml:space="preserve">правовых </w:t>
      </w:r>
      <w:r w:rsidRPr="00847388">
        <w:rPr>
          <w:rFonts w:ascii="Times New Roman" w:hAnsi="Times New Roman" w:cs="Times New Roman"/>
          <w:sz w:val="28"/>
          <w:szCs w:val="28"/>
        </w:rPr>
        <w:t>актов (далее – ОРВ).</w:t>
      </w:r>
    </w:p>
    <w:p w:rsidR="00FD06BF" w:rsidRPr="00847388" w:rsidRDefault="00A6212B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Процедуре ОРВ подлежат проекты муниципальных НПА и действующие муниципальные НПА, затрагивающие вопросы распределения ограниченных ресурсов, </w:t>
      </w:r>
      <w:r w:rsidR="00FD06BF" w:rsidRPr="00847388">
        <w:rPr>
          <w:rFonts w:ascii="Times New Roman" w:hAnsi="Times New Roman" w:cs="Times New Roman"/>
          <w:sz w:val="28"/>
          <w:szCs w:val="28"/>
        </w:rPr>
        <w:t>муниципального регулирования предпринимательской и инвестиционной деятельности, реализации муниципальных программ, осуществления муниципального контроля, предоставления муниципальных услуг, установления требований для целей допуска хозяйствующих субъектов к осуществлению отдельных видов предпринимательской деятельности.</w:t>
      </w:r>
    </w:p>
    <w:p w:rsidR="00A965E5" w:rsidRPr="00847388" w:rsidRDefault="00A6212B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  </w:t>
      </w:r>
      <w:r w:rsidR="00993CF0" w:rsidRPr="00847388">
        <w:rPr>
          <w:rFonts w:ascii="Times New Roman" w:hAnsi="Times New Roman" w:cs="Times New Roman"/>
          <w:sz w:val="28"/>
          <w:szCs w:val="28"/>
        </w:rPr>
        <w:t>ОРВ проводится разработчиком в целях выявления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A965E5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965E5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>2. Система процедуры ОРВ в муниципальном образовании «Юкаменский район»:</w:t>
      </w:r>
    </w:p>
    <w:p w:rsidR="00A965E5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 xml:space="preserve"> 1) организационное обеспечение процедуры ОРВ в муниципальном образовании «Юкаменский район» (уполномоченный орган и </w:t>
      </w:r>
      <w:r w:rsidR="00EC74F7">
        <w:rPr>
          <w:rFonts w:ascii="Times New Roman" w:hAnsi="Times New Roman" w:cs="Times New Roman"/>
          <w:b/>
          <w:sz w:val="28"/>
          <w:szCs w:val="28"/>
        </w:rPr>
        <w:t>другие участники процедуры ОРВ):</w:t>
      </w:r>
    </w:p>
    <w:p w:rsidR="0004163C" w:rsidRPr="00847388" w:rsidRDefault="007537DA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50C">
        <w:rPr>
          <w:rFonts w:ascii="Times New Roman" w:hAnsi="Times New Roman" w:cs="Times New Roman"/>
          <w:b/>
          <w:sz w:val="28"/>
          <w:szCs w:val="28"/>
        </w:rPr>
        <w:t>участники публичных консультаций</w:t>
      </w:r>
      <w:r w:rsidRPr="0067450C">
        <w:rPr>
          <w:rFonts w:ascii="Times New Roman" w:hAnsi="Times New Roman" w:cs="Times New Roman"/>
          <w:sz w:val="28"/>
          <w:szCs w:val="28"/>
        </w:rPr>
        <w:t xml:space="preserve"> </w:t>
      </w:r>
      <w:r w:rsidR="0067450C" w:rsidRPr="0067450C">
        <w:rPr>
          <w:rFonts w:ascii="Times New Roman" w:hAnsi="Times New Roman" w:cs="Times New Roman"/>
          <w:sz w:val="28"/>
          <w:szCs w:val="28"/>
        </w:rPr>
        <w:t>–</w:t>
      </w:r>
      <w:r w:rsidRPr="0067450C">
        <w:rPr>
          <w:rFonts w:ascii="Times New Roman" w:hAnsi="Times New Roman" w:cs="Times New Roman"/>
          <w:sz w:val="28"/>
          <w:szCs w:val="28"/>
        </w:rPr>
        <w:t xml:space="preserve"> </w:t>
      </w:r>
      <w:r w:rsidR="0067450C">
        <w:rPr>
          <w:rFonts w:ascii="Times New Roman" w:hAnsi="Times New Roman" w:cs="Times New Roman"/>
          <w:sz w:val="28"/>
          <w:szCs w:val="28"/>
        </w:rPr>
        <w:t>объединения предпринимательской и инвестиционной деятельности, а также научн</w:t>
      </w:r>
      <w:proofErr w:type="gramStart"/>
      <w:r w:rsidR="0067450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7450C">
        <w:rPr>
          <w:rFonts w:ascii="Times New Roman" w:hAnsi="Times New Roman" w:cs="Times New Roman"/>
          <w:sz w:val="28"/>
          <w:szCs w:val="28"/>
        </w:rPr>
        <w:t xml:space="preserve"> экспертные и иные организации, граждане. </w:t>
      </w:r>
    </w:p>
    <w:p w:rsidR="007537DA" w:rsidRPr="00847388" w:rsidRDefault="007537DA" w:rsidP="007537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>уполномоченный орган</w:t>
      </w:r>
      <w:r w:rsidRPr="00847388">
        <w:rPr>
          <w:rFonts w:ascii="Times New Roman" w:hAnsi="Times New Roman" w:cs="Times New Roman"/>
          <w:sz w:val="28"/>
          <w:szCs w:val="28"/>
        </w:rPr>
        <w:t>:</w:t>
      </w:r>
    </w:p>
    <w:p w:rsidR="0067450C" w:rsidRDefault="007537DA" w:rsidP="007537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- </w:t>
      </w:r>
      <w:r w:rsidR="0067450C">
        <w:rPr>
          <w:rFonts w:ascii="Times New Roman" w:hAnsi="Times New Roman" w:cs="Times New Roman"/>
          <w:sz w:val="28"/>
          <w:szCs w:val="28"/>
        </w:rPr>
        <w:t xml:space="preserve"> отдел экономики и прогнозирования Администрации муниципального образования «</w:t>
      </w:r>
      <w:proofErr w:type="spellStart"/>
      <w:r w:rsidR="0067450C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="0067450C">
        <w:rPr>
          <w:rFonts w:ascii="Times New Roman" w:hAnsi="Times New Roman" w:cs="Times New Roman"/>
          <w:sz w:val="28"/>
          <w:szCs w:val="28"/>
        </w:rPr>
        <w:t xml:space="preserve"> район» - структурное подразделение Администрации муниципального образования «</w:t>
      </w:r>
      <w:proofErr w:type="spellStart"/>
      <w:r w:rsidR="0067450C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="0067450C">
        <w:rPr>
          <w:rFonts w:ascii="Times New Roman" w:hAnsi="Times New Roman" w:cs="Times New Roman"/>
          <w:sz w:val="28"/>
          <w:szCs w:val="28"/>
        </w:rPr>
        <w:t xml:space="preserve"> район» ответственное за внедрение процедуры оценки регулирующего воздействия и выполняющее функции нормативн</w:t>
      </w:r>
      <w:proofErr w:type="gramStart"/>
      <w:r w:rsidR="0067450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67450C">
        <w:rPr>
          <w:rFonts w:ascii="Times New Roman" w:hAnsi="Times New Roman" w:cs="Times New Roman"/>
          <w:sz w:val="28"/>
          <w:szCs w:val="28"/>
        </w:rPr>
        <w:t xml:space="preserve"> правового, информационного и методического обеспечения оценки регулирующего воздействия в МО в УР, а также проводящее оценку регулирующего воздействия проектов МНПА и экспертизы МНПА.  </w:t>
      </w:r>
    </w:p>
    <w:p w:rsidR="0067450C" w:rsidRDefault="0067450C" w:rsidP="007537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450C" w:rsidRDefault="0067450C" w:rsidP="007537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450C" w:rsidRDefault="0067450C" w:rsidP="007537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37DA" w:rsidRPr="00847388" w:rsidRDefault="007537DA" w:rsidP="007537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lastRenderedPageBreak/>
        <w:t>разработчик</w:t>
      </w:r>
      <w:r w:rsidRPr="00847388">
        <w:rPr>
          <w:rFonts w:ascii="Times New Roman" w:hAnsi="Times New Roman" w:cs="Times New Roman"/>
          <w:sz w:val="28"/>
          <w:szCs w:val="28"/>
        </w:rPr>
        <w:t xml:space="preserve"> проекта муниципального нормативного правового акта - структурное подразделение орган</w:t>
      </w:r>
      <w:r w:rsidR="0067450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 w:rsidR="0067450C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="0067450C">
        <w:rPr>
          <w:rFonts w:ascii="Times New Roman" w:hAnsi="Times New Roman" w:cs="Times New Roman"/>
          <w:sz w:val="28"/>
          <w:szCs w:val="28"/>
        </w:rPr>
        <w:t xml:space="preserve"> район» </w:t>
      </w:r>
      <w:r w:rsidRPr="00847388">
        <w:rPr>
          <w:rFonts w:ascii="Times New Roman" w:hAnsi="Times New Roman" w:cs="Times New Roman"/>
          <w:sz w:val="28"/>
          <w:szCs w:val="28"/>
        </w:rPr>
        <w:t>или должностное лицо местного самоуправления, разработавшее проект муниципальн</w:t>
      </w:r>
      <w:r w:rsidR="001A2231" w:rsidRPr="00847388">
        <w:rPr>
          <w:rFonts w:ascii="Times New Roman" w:hAnsi="Times New Roman" w:cs="Times New Roman"/>
          <w:sz w:val="28"/>
          <w:szCs w:val="28"/>
        </w:rPr>
        <w:t>ого нормативного правового акта.</w:t>
      </w:r>
    </w:p>
    <w:p w:rsidR="00A965E5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 </w:t>
      </w:r>
      <w:r w:rsidRPr="00847388">
        <w:rPr>
          <w:rFonts w:ascii="Times New Roman" w:hAnsi="Times New Roman" w:cs="Times New Roman"/>
          <w:b/>
          <w:sz w:val="28"/>
          <w:szCs w:val="28"/>
        </w:rPr>
        <w:t>2) нормативная правовая база процедуры ОРВ в муниципальном образовании «Юкаменский район»</w:t>
      </w:r>
      <w:r w:rsidR="00EC74F7">
        <w:rPr>
          <w:rFonts w:ascii="Times New Roman" w:hAnsi="Times New Roman" w:cs="Times New Roman"/>
          <w:b/>
          <w:sz w:val="28"/>
          <w:szCs w:val="28"/>
        </w:rPr>
        <w:t>:</w:t>
      </w:r>
    </w:p>
    <w:p w:rsidR="00D550D5" w:rsidRPr="00847388" w:rsidRDefault="00D550D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Вопросы проведения ОРВ проектов</w:t>
      </w:r>
      <w:r w:rsidR="00BA6491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BA6491">
        <w:rPr>
          <w:rFonts w:ascii="Times New Roman" w:hAnsi="Times New Roman" w:cs="Times New Roman"/>
          <w:sz w:val="28"/>
          <w:szCs w:val="28"/>
        </w:rPr>
        <w:t>экспертизы</w:t>
      </w:r>
      <w:proofErr w:type="gramEnd"/>
      <w:r w:rsidR="00BA6491">
        <w:rPr>
          <w:rFonts w:ascii="Times New Roman" w:hAnsi="Times New Roman" w:cs="Times New Roman"/>
          <w:sz w:val="28"/>
          <w:szCs w:val="28"/>
        </w:rPr>
        <w:t xml:space="preserve"> муниципальных НПА</w:t>
      </w:r>
      <w:r w:rsidRPr="00847388">
        <w:rPr>
          <w:rFonts w:ascii="Times New Roman" w:hAnsi="Times New Roman" w:cs="Times New Roman"/>
          <w:sz w:val="28"/>
          <w:szCs w:val="28"/>
        </w:rPr>
        <w:t xml:space="preserve">, затрагивающих предпринимательскую и инвестиционную деятельность регулирует Закон Удмуртской Республики от 11 декабря 2014 года N 75-РЗ "Об оценке регулирующего воздействия проектов нормативных правовых актов и экспертизе нормативных правовых актов в Удмуртской Республике". Порядок проведения ОРВ на территории муниципального образования «Юкаменский район» определен </w:t>
      </w:r>
      <w:r w:rsidRPr="00847388">
        <w:rPr>
          <w:rFonts w:ascii="Times New Roman" w:hAnsi="Times New Roman" w:cs="Times New Roman"/>
          <w:b/>
          <w:sz w:val="28"/>
          <w:szCs w:val="28"/>
        </w:rPr>
        <w:br/>
      </w:r>
      <w:hyperlink r:id="rId5" w:history="1">
        <w:r w:rsidRPr="00847388">
          <w:rPr>
            <w:rStyle w:val="a3"/>
            <w:rFonts w:ascii="Times New Roman" w:hAnsi="Times New Roman" w:cs="Times New Roman"/>
            <w:sz w:val="28"/>
            <w:szCs w:val="28"/>
          </w:rPr>
          <w:t xml:space="preserve">Постановлением Администрации муниципального образования "Юкаменский район" от 14 сентября 2017 года № 412 "Об утверждении </w:t>
        </w:r>
        <w:proofErr w:type="gramStart"/>
        <w:r w:rsidRPr="00847388">
          <w:rPr>
            <w:rStyle w:val="a3"/>
            <w:rFonts w:ascii="Times New Roman" w:hAnsi="Times New Roman" w:cs="Times New Roman"/>
            <w:sz w:val="28"/>
            <w:szCs w:val="28"/>
          </w:rPr>
          <w:t>Порядка проведения процедуры оценки регулирующего воздействия проектов муниципальных нормативных правовых актов</w:t>
        </w:r>
        <w:proofErr w:type="gramEnd"/>
        <w:r w:rsidRPr="00847388">
          <w:rPr>
            <w:rStyle w:val="a3"/>
            <w:rFonts w:ascii="Times New Roman" w:hAnsi="Times New Roman" w:cs="Times New Roman"/>
            <w:sz w:val="28"/>
            <w:szCs w:val="28"/>
          </w:rPr>
          <w:t xml:space="preserve"> и Порядка проведения экспертизы муниципальных нормативных правовых актов"</w:t>
        </w:r>
      </w:hyperlink>
      <w:r w:rsidRPr="00847388">
        <w:rPr>
          <w:rFonts w:ascii="Times New Roman" w:hAnsi="Times New Roman" w:cs="Times New Roman"/>
          <w:sz w:val="28"/>
          <w:szCs w:val="28"/>
        </w:rPr>
        <w:t>.</w:t>
      </w:r>
    </w:p>
    <w:p w:rsidR="002B2B1F" w:rsidRPr="00847388" w:rsidRDefault="002B2B1F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49F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 xml:space="preserve"> 3) объект процедуры ОРВ</w:t>
      </w:r>
      <w:r w:rsidR="00E3542E">
        <w:rPr>
          <w:rFonts w:ascii="Times New Roman" w:hAnsi="Times New Roman" w:cs="Times New Roman"/>
          <w:b/>
          <w:sz w:val="28"/>
          <w:szCs w:val="28"/>
        </w:rPr>
        <w:t>:</w:t>
      </w:r>
    </w:p>
    <w:p w:rsidR="001F249F" w:rsidRPr="00847388" w:rsidRDefault="001F249F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Предметом ОРВ является оценка воздействия проектов муниципальных НПА на развитие предпринимательской и инвестиционной деятельности.</w:t>
      </w:r>
    </w:p>
    <w:p w:rsidR="001F249F" w:rsidRPr="00847388" w:rsidRDefault="00A965E5" w:rsidP="001F24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249F" w:rsidRPr="00847388">
        <w:rPr>
          <w:rFonts w:ascii="Times New Roman" w:hAnsi="Times New Roman" w:cs="Times New Roman"/>
          <w:sz w:val="28"/>
          <w:szCs w:val="28"/>
        </w:rPr>
        <w:t>Не подлежат ОРВ следующие проекты муниципальных нормативных правовых актов:</w:t>
      </w:r>
    </w:p>
    <w:p w:rsidR="001F249F" w:rsidRPr="00847388" w:rsidRDefault="001F249F" w:rsidP="001F24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1) проекты решений Совета депутатов муниципального образования «Юкаменский район», устанавливающие, изменяющие, приостанавливающие, отменяющие местные налоги и сборы;</w:t>
      </w:r>
    </w:p>
    <w:p w:rsidR="001F249F" w:rsidRPr="00847388" w:rsidRDefault="001F249F" w:rsidP="001F24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2) проекты решений Совета депутатов муниципального образования «Юкаменский район», регулирующие бюджетные правоотношения.</w:t>
      </w:r>
    </w:p>
    <w:p w:rsidR="001F249F" w:rsidRPr="00847388" w:rsidRDefault="001F249F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«</w:t>
      </w:r>
      <w:proofErr w:type="spellStart"/>
      <w:r w:rsidRPr="00847388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847388">
        <w:rPr>
          <w:rFonts w:ascii="Times New Roman" w:hAnsi="Times New Roman" w:cs="Times New Roman"/>
          <w:sz w:val="28"/>
          <w:szCs w:val="28"/>
        </w:rPr>
        <w:t xml:space="preserve"> район» </w:t>
      </w:r>
      <w:r w:rsidR="00C3065C">
        <w:rPr>
          <w:rFonts w:ascii="Times New Roman" w:hAnsi="Times New Roman" w:cs="Times New Roman"/>
          <w:sz w:val="28"/>
          <w:szCs w:val="28"/>
        </w:rPr>
        <w:t>создан раздел</w:t>
      </w:r>
      <w:bookmarkStart w:id="0" w:name="_GoBack"/>
      <w:bookmarkEnd w:id="0"/>
      <w:r w:rsidRPr="00847388">
        <w:rPr>
          <w:rFonts w:ascii="Times New Roman" w:hAnsi="Times New Roman" w:cs="Times New Roman"/>
          <w:sz w:val="28"/>
          <w:szCs w:val="28"/>
        </w:rPr>
        <w:t xml:space="preserve"> «Оценка регулирующего воздействия» - </w:t>
      </w:r>
      <w:hyperlink r:id="rId6" w:history="1">
        <w:r w:rsidRPr="00847388">
          <w:rPr>
            <w:rStyle w:val="a3"/>
            <w:rFonts w:ascii="Times New Roman" w:hAnsi="Times New Roman" w:cs="Times New Roman"/>
            <w:sz w:val="28"/>
            <w:szCs w:val="28"/>
          </w:rPr>
          <w:t>http://yukamensk.udmurt.ru/city/ocenka_reg_voz/</w:t>
        </w:r>
      </w:hyperlink>
      <w:r w:rsidRPr="0084738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249F" w:rsidRPr="00847388" w:rsidRDefault="001F249F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65E5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>4) процедура ОРВ проектов муниципаль</w:t>
      </w:r>
      <w:r w:rsidR="0038490F" w:rsidRPr="00847388">
        <w:rPr>
          <w:rFonts w:ascii="Times New Roman" w:hAnsi="Times New Roman" w:cs="Times New Roman"/>
          <w:b/>
          <w:sz w:val="28"/>
          <w:szCs w:val="28"/>
        </w:rPr>
        <w:t>ных нормативных правовых актов:</w:t>
      </w:r>
    </w:p>
    <w:p w:rsidR="009B68E3" w:rsidRPr="00847388" w:rsidRDefault="0038490F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Оценка регулирующего воздействия включает в себя анализ проблем и целей муниципального регулирования, выявление и оценку альтернативных вариантов решения проблем, определение связанных с ними выгод и издержек </w:t>
      </w:r>
      <w:r w:rsidR="009B68E3" w:rsidRPr="00847388">
        <w:rPr>
          <w:rFonts w:ascii="Times New Roman" w:hAnsi="Times New Roman" w:cs="Times New Roman"/>
          <w:sz w:val="28"/>
          <w:szCs w:val="28"/>
        </w:rPr>
        <w:t>субъектов предпринимательской и инвестиционной деятельности для выявления наиболее эффективного варианта регулятивного воздействия.</w:t>
      </w:r>
    </w:p>
    <w:p w:rsidR="00FE5CF8" w:rsidRDefault="009B68E3" w:rsidP="00F114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 </w:t>
      </w:r>
      <w:r w:rsidR="00F114C7" w:rsidRPr="00847388">
        <w:rPr>
          <w:rFonts w:ascii="Times New Roman" w:hAnsi="Times New Roman" w:cs="Times New Roman"/>
          <w:sz w:val="28"/>
          <w:szCs w:val="28"/>
        </w:rPr>
        <w:t>В рамках проведения ОРВ проекта муниципального нормативного правового акта разработчиком пр</w:t>
      </w:r>
      <w:r w:rsidR="00FE5CF8">
        <w:rPr>
          <w:rFonts w:ascii="Times New Roman" w:hAnsi="Times New Roman" w:cs="Times New Roman"/>
          <w:sz w:val="28"/>
          <w:szCs w:val="28"/>
        </w:rPr>
        <w:t xml:space="preserve">оводятся публичные консультации в </w:t>
      </w:r>
      <w:r w:rsidR="00F114C7" w:rsidRPr="00847388">
        <w:rPr>
          <w:rFonts w:ascii="Times New Roman" w:hAnsi="Times New Roman" w:cs="Times New Roman"/>
          <w:sz w:val="28"/>
          <w:szCs w:val="28"/>
        </w:rPr>
        <w:t xml:space="preserve"> </w:t>
      </w:r>
      <w:r w:rsidR="00FE5CF8">
        <w:rPr>
          <w:rFonts w:ascii="Times New Roman" w:hAnsi="Times New Roman" w:cs="Times New Roman"/>
          <w:sz w:val="28"/>
          <w:szCs w:val="28"/>
        </w:rPr>
        <w:t>ц</w:t>
      </w:r>
      <w:r w:rsidR="00F114C7" w:rsidRPr="00847388">
        <w:rPr>
          <w:rFonts w:ascii="Times New Roman" w:hAnsi="Times New Roman" w:cs="Times New Roman"/>
          <w:sz w:val="28"/>
          <w:szCs w:val="28"/>
        </w:rPr>
        <w:t>еля</w:t>
      </w:r>
      <w:r w:rsidR="00FE5CF8">
        <w:rPr>
          <w:rFonts w:ascii="Times New Roman" w:hAnsi="Times New Roman" w:cs="Times New Roman"/>
          <w:sz w:val="28"/>
          <w:szCs w:val="28"/>
        </w:rPr>
        <w:t xml:space="preserve">х учета мнения участников публичных консультаций и представленной ими информации о возможных последствиях муниципального регулирования. </w:t>
      </w:r>
    </w:p>
    <w:p w:rsidR="00FE5CF8" w:rsidRDefault="00FE5CF8" w:rsidP="00F114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14C7" w:rsidRPr="00847388" w:rsidRDefault="00F114C7" w:rsidP="00F114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Для проведения публичных консультаций разработчиком</w:t>
      </w:r>
      <w:r w:rsidR="00FE5CF8">
        <w:rPr>
          <w:rFonts w:ascii="Times New Roman" w:hAnsi="Times New Roman" w:cs="Times New Roman"/>
          <w:sz w:val="28"/>
          <w:szCs w:val="28"/>
        </w:rPr>
        <w:t xml:space="preserve"> проекта МНПА на сайте государственной информационной системы УР «Интернет – портале для публичного обсуждения проектов и действующих НПА УР» </w:t>
      </w:r>
      <w:r w:rsidRPr="00847388">
        <w:rPr>
          <w:rFonts w:ascii="Times New Roman" w:hAnsi="Times New Roman" w:cs="Times New Roman"/>
          <w:sz w:val="28"/>
          <w:szCs w:val="28"/>
        </w:rPr>
        <w:t xml:space="preserve"> размещаются:</w:t>
      </w:r>
    </w:p>
    <w:p w:rsidR="00FE5CF8" w:rsidRDefault="00F114C7" w:rsidP="00F114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1) уведомление о проведении публичных консультаций, </w:t>
      </w:r>
      <w:r w:rsidR="00FE5CF8">
        <w:rPr>
          <w:rFonts w:ascii="Times New Roman" w:hAnsi="Times New Roman" w:cs="Times New Roman"/>
          <w:sz w:val="28"/>
          <w:szCs w:val="28"/>
        </w:rPr>
        <w:t>к которому прилагается проект МНПА, в отношении которого проводится процедура ОРВ</w:t>
      </w:r>
      <w:r w:rsidR="005E186A">
        <w:rPr>
          <w:rFonts w:ascii="Times New Roman" w:hAnsi="Times New Roman" w:cs="Times New Roman"/>
          <w:sz w:val="28"/>
          <w:szCs w:val="28"/>
        </w:rPr>
        <w:t>,</w:t>
      </w:r>
      <w:r w:rsidR="00FE5CF8">
        <w:rPr>
          <w:rFonts w:ascii="Times New Roman" w:hAnsi="Times New Roman" w:cs="Times New Roman"/>
          <w:sz w:val="28"/>
          <w:szCs w:val="28"/>
        </w:rPr>
        <w:t xml:space="preserve">  пояснительная записка</w:t>
      </w:r>
      <w:r w:rsidR="005E186A">
        <w:rPr>
          <w:rFonts w:ascii="Times New Roman" w:hAnsi="Times New Roman" w:cs="Times New Roman"/>
          <w:sz w:val="28"/>
          <w:szCs w:val="28"/>
        </w:rPr>
        <w:t xml:space="preserve"> и опросный лист. </w:t>
      </w:r>
      <w:r w:rsidR="00FE5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5CF8" w:rsidRDefault="00FE5CF8" w:rsidP="00F114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уведомлении указываются срок проведения публичных консультаций, а также способ направления участниками публичных конс</w:t>
      </w:r>
      <w:r w:rsidR="005E186A">
        <w:rPr>
          <w:rFonts w:ascii="Times New Roman" w:hAnsi="Times New Roman" w:cs="Times New Roman"/>
          <w:sz w:val="28"/>
          <w:szCs w:val="28"/>
        </w:rPr>
        <w:t xml:space="preserve">ультаций замечаний (предложений).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86A" w:rsidRDefault="005E186A" w:rsidP="00372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D82" w:rsidRPr="00847388" w:rsidRDefault="00372D82" w:rsidP="00372D8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>5) экспертиза муниципальных нормативных правовых актов:</w:t>
      </w:r>
    </w:p>
    <w:p w:rsidR="005E186A" w:rsidRPr="00847388" w:rsidRDefault="00F114C7" w:rsidP="005E186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Экспертиза муниципальных нормативных правовых актов, </w:t>
      </w:r>
      <w:r w:rsidR="005E186A" w:rsidRPr="00847388">
        <w:rPr>
          <w:rFonts w:ascii="Times New Roman" w:hAnsi="Times New Roman" w:cs="Times New Roman"/>
          <w:sz w:val="28"/>
          <w:szCs w:val="28"/>
        </w:rPr>
        <w:t>осуществляется уполномоченным органом в целях выявления в них положений, необоснованно затрудняющих ведение предпринимательско</w:t>
      </w:r>
      <w:r w:rsidR="005E186A">
        <w:rPr>
          <w:rFonts w:ascii="Times New Roman" w:hAnsi="Times New Roman" w:cs="Times New Roman"/>
          <w:sz w:val="28"/>
          <w:szCs w:val="28"/>
        </w:rPr>
        <w:t xml:space="preserve">й и инвестиционной деятельности, и определения степени достижения цели регулирования. </w:t>
      </w:r>
    </w:p>
    <w:p w:rsidR="005E186A" w:rsidRDefault="002D37E4" w:rsidP="00F114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Экспертиза осуществляется на основании предложений о проведении экспертизы, поступивших в уполномоченный орган от субъектов предпринимательской и инвестиционной деятельности</w:t>
      </w:r>
      <w:r w:rsidR="005E186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37E4" w:rsidRDefault="00361899" w:rsidP="00F114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В рамках проведения экспертизы в целях учета мнения участников публичных консультаций и предоставленной ими информации о последствиях муниципального регулирования уполномоченным органом пр</w:t>
      </w:r>
      <w:r w:rsidR="00795707">
        <w:rPr>
          <w:rFonts w:ascii="Times New Roman" w:hAnsi="Times New Roman" w:cs="Times New Roman"/>
          <w:sz w:val="28"/>
          <w:szCs w:val="28"/>
        </w:rPr>
        <w:t xml:space="preserve">оводятся публичные консультации.  </w:t>
      </w:r>
    </w:p>
    <w:p w:rsidR="00795707" w:rsidRDefault="00361899" w:rsidP="003618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Для проведения публичных консультаций уполномоченный орган размещает на </w:t>
      </w:r>
      <w:r w:rsidR="00795707">
        <w:rPr>
          <w:rFonts w:ascii="Times New Roman" w:hAnsi="Times New Roman" w:cs="Times New Roman"/>
          <w:sz w:val="28"/>
          <w:szCs w:val="28"/>
        </w:rPr>
        <w:t>Региональном портале УР уведомление о проведении публичных консультаций</w:t>
      </w:r>
      <w:proofErr w:type="gramStart"/>
      <w:r w:rsidR="0079570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795707">
        <w:rPr>
          <w:rFonts w:ascii="Times New Roman" w:hAnsi="Times New Roman" w:cs="Times New Roman"/>
          <w:sz w:val="28"/>
          <w:szCs w:val="28"/>
        </w:rPr>
        <w:t xml:space="preserve"> к которому прилагается действующая редакция МНПА и перечень вопросов, обсуждаемых в ходе публичных консультаций. </w:t>
      </w:r>
    </w:p>
    <w:p w:rsidR="00361899" w:rsidRDefault="005205FB" w:rsidP="003618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По результатам проведения экспертизы </w:t>
      </w:r>
      <w:r w:rsidR="00795707">
        <w:rPr>
          <w:rFonts w:ascii="Times New Roman" w:hAnsi="Times New Roman" w:cs="Times New Roman"/>
          <w:sz w:val="28"/>
          <w:szCs w:val="28"/>
        </w:rPr>
        <w:t xml:space="preserve">МНПА </w:t>
      </w:r>
      <w:r w:rsidRPr="00847388">
        <w:rPr>
          <w:rFonts w:ascii="Times New Roman" w:hAnsi="Times New Roman" w:cs="Times New Roman"/>
          <w:sz w:val="28"/>
          <w:szCs w:val="28"/>
        </w:rPr>
        <w:t>уполномоченным органом готовится проект заключения об экспертизе.</w:t>
      </w:r>
    </w:p>
    <w:p w:rsidR="00795707" w:rsidRDefault="005205FB" w:rsidP="0036189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В проекте заключения об экспертизе указываются сведения о муниципальном нормативном правовом акте; источниках его официального опубликования;</w:t>
      </w:r>
      <w:r w:rsidR="00795707">
        <w:rPr>
          <w:rFonts w:ascii="Times New Roman" w:hAnsi="Times New Roman" w:cs="Times New Roman"/>
          <w:sz w:val="28"/>
          <w:szCs w:val="28"/>
        </w:rPr>
        <w:t xml:space="preserve"> разработчике, результатах публичных консультаций и выявленных положениях МНПА, которые </w:t>
      </w:r>
      <w:proofErr w:type="gramStart"/>
      <w:r w:rsidR="00795707">
        <w:rPr>
          <w:rFonts w:ascii="Times New Roman" w:hAnsi="Times New Roman" w:cs="Times New Roman"/>
          <w:sz w:val="28"/>
          <w:szCs w:val="28"/>
        </w:rPr>
        <w:t>исходя из анализа их применения для регулирования отношений предпринимательской и инвестиционной деятельности создают</w:t>
      </w:r>
      <w:proofErr w:type="gramEnd"/>
      <w:r w:rsidR="00795707">
        <w:rPr>
          <w:rFonts w:ascii="Times New Roman" w:hAnsi="Times New Roman" w:cs="Times New Roman"/>
          <w:sz w:val="28"/>
          <w:szCs w:val="28"/>
        </w:rPr>
        <w:t xml:space="preserve"> необоснованные затруднения осуществления предпринимательской и инвестиционной деятельности. </w:t>
      </w:r>
    </w:p>
    <w:p w:rsidR="00A965E5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184C">
        <w:rPr>
          <w:rFonts w:ascii="Times New Roman" w:hAnsi="Times New Roman" w:cs="Times New Roman"/>
          <w:b/>
          <w:sz w:val="28"/>
          <w:szCs w:val="28"/>
        </w:rPr>
        <w:t>3</w:t>
      </w:r>
      <w:r w:rsidRPr="00847388">
        <w:rPr>
          <w:rFonts w:ascii="Times New Roman" w:hAnsi="Times New Roman" w:cs="Times New Roman"/>
          <w:b/>
          <w:sz w:val="28"/>
          <w:szCs w:val="28"/>
        </w:rPr>
        <w:t xml:space="preserve">. Результаты процедур ОРВ в муниципальном образовании «Юкаменский район»: </w:t>
      </w:r>
    </w:p>
    <w:p w:rsidR="00325CF7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>1) сводные статистические данные по результатам подготовки заключений об ОРВ</w:t>
      </w:r>
      <w:r w:rsidR="00325CF7" w:rsidRPr="00847388">
        <w:rPr>
          <w:rFonts w:ascii="Times New Roman" w:hAnsi="Times New Roman" w:cs="Times New Roman"/>
          <w:b/>
          <w:sz w:val="28"/>
          <w:szCs w:val="28"/>
        </w:rPr>
        <w:t>:</w:t>
      </w:r>
      <w:r w:rsidR="00325CF7" w:rsidRPr="0084738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4453" w:rsidRDefault="00325CF7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В 20</w:t>
      </w:r>
      <w:r w:rsidR="00FD4453">
        <w:rPr>
          <w:rFonts w:ascii="Times New Roman" w:hAnsi="Times New Roman" w:cs="Times New Roman"/>
          <w:sz w:val="28"/>
          <w:szCs w:val="28"/>
        </w:rPr>
        <w:t>20</w:t>
      </w:r>
      <w:r w:rsidRPr="0084738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D4453">
        <w:rPr>
          <w:rFonts w:ascii="Times New Roman" w:hAnsi="Times New Roman" w:cs="Times New Roman"/>
          <w:sz w:val="28"/>
          <w:szCs w:val="28"/>
        </w:rPr>
        <w:t xml:space="preserve">было принято решение о проведении </w:t>
      </w:r>
      <w:r w:rsidRPr="00847388">
        <w:rPr>
          <w:rFonts w:ascii="Times New Roman" w:hAnsi="Times New Roman" w:cs="Times New Roman"/>
          <w:sz w:val="28"/>
          <w:szCs w:val="28"/>
        </w:rPr>
        <w:t>процедур</w:t>
      </w:r>
      <w:r w:rsidR="00FD4453">
        <w:rPr>
          <w:rFonts w:ascii="Times New Roman" w:hAnsi="Times New Roman" w:cs="Times New Roman"/>
          <w:sz w:val="28"/>
          <w:szCs w:val="28"/>
        </w:rPr>
        <w:t>ы</w:t>
      </w:r>
      <w:r w:rsidRPr="00847388">
        <w:rPr>
          <w:rFonts w:ascii="Times New Roman" w:hAnsi="Times New Roman" w:cs="Times New Roman"/>
          <w:sz w:val="28"/>
          <w:szCs w:val="28"/>
        </w:rPr>
        <w:t xml:space="preserve"> ОРВ</w:t>
      </w:r>
      <w:r w:rsidR="00FD4453">
        <w:rPr>
          <w:rFonts w:ascii="Times New Roman" w:hAnsi="Times New Roman" w:cs="Times New Roman"/>
          <w:sz w:val="28"/>
          <w:szCs w:val="28"/>
        </w:rPr>
        <w:t xml:space="preserve"> проекта НПА. Вся необходимая информация была размещена на </w:t>
      </w:r>
      <w:r w:rsidR="00FD4453" w:rsidRPr="00F33C26">
        <w:rPr>
          <w:rFonts w:ascii="Times New Roman" w:hAnsi="Times New Roman" w:cs="Times New Roman"/>
          <w:sz w:val="28"/>
          <w:szCs w:val="28"/>
        </w:rPr>
        <w:lastRenderedPageBreak/>
        <w:t>Региональном портале</w:t>
      </w:r>
      <w:r w:rsidR="00F33C26"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="00FD4453">
        <w:rPr>
          <w:rFonts w:ascii="Times New Roman" w:hAnsi="Times New Roman" w:cs="Times New Roman"/>
          <w:sz w:val="28"/>
          <w:szCs w:val="28"/>
        </w:rPr>
        <w:t xml:space="preserve">, но в последующем было принято решение </w:t>
      </w:r>
      <w:r w:rsidR="00F33C26">
        <w:rPr>
          <w:rFonts w:ascii="Times New Roman" w:hAnsi="Times New Roman" w:cs="Times New Roman"/>
          <w:sz w:val="28"/>
          <w:szCs w:val="28"/>
        </w:rPr>
        <w:t xml:space="preserve">об отказе в дальнейшей разработке. </w:t>
      </w:r>
    </w:p>
    <w:p w:rsidR="00325CF7" w:rsidRPr="00847388" w:rsidRDefault="008D3F1A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 НПА,</w:t>
      </w:r>
      <w:r w:rsidRPr="008D3F1A">
        <w:t xml:space="preserve"> </w:t>
      </w:r>
      <w:r w:rsidRPr="008D3F1A">
        <w:rPr>
          <w:rFonts w:ascii="Times New Roman" w:hAnsi="Times New Roman" w:cs="Times New Roman"/>
          <w:sz w:val="28"/>
          <w:szCs w:val="28"/>
        </w:rPr>
        <w:t>затрагивающие вопросы распределения ограниченных ресурсов, муниципального регулирования предпринимательской и инвестиционной деятельности, реализации муниципальных программ, осуществления муниципального контроля, предоставления муниципальных услуг, установления требований для целей допуска хозяйствующих субъектов к осуществлению отдельных видов п</w:t>
      </w:r>
      <w:r>
        <w:rPr>
          <w:rFonts w:ascii="Times New Roman" w:hAnsi="Times New Roman" w:cs="Times New Roman"/>
          <w:sz w:val="28"/>
          <w:szCs w:val="28"/>
        </w:rPr>
        <w:t xml:space="preserve">редпринимательской деятельности не разрабатывалось. </w:t>
      </w:r>
      <w:r w:rsidR="00325CF7" w:rsidRPr="00847388">
        <w:rPr>
          <w:rFonts w:ascii="Times New Roman" w:hAnsi="Times New Roman" w:cs="Times New Roman"/>
          <w:sz w:val="28"/>
          <w:szCs w:val="28"/>
        </w:rPr>
        <w:t>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бюджетов, не выявлено.</w:t>
      </w:r>
    </w:p>
    <w:p w:rsidR="00325CF7" w:rsidRPr="00847388" w:rsidRDefault="00325CF7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7C77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>2) данные о принятых муниципальных нормативных правовых актах, прошедших через процедуры ОРВ</w:t>
      </w:r>
      <w:r w:rsidR="00B37C77" w:rsidRPr="00847388">
        <w:rPr>
          <w:rFonts w:ascii="Times New Roman" w:hAnsi="Times New Roman" w:cs="Times New Roman"/>
          <w:sz w:val="28"/>
          <w:szCs w:val="28"/>
        </w:rPr>
        <w:t>:</w:t>
      </w:r>
      <w:r w:rsidR="008D3F1A">
        <w:rPr>
          <w:rFonts w:ascii="Times New Roman" w:hAnsi="Times New Roman" w:cs="Times New Roman"/>
          <w:sz w:val="28"/>
          <w:szCs w:val="28"/>
        </w:rPr>
        <w:t xml:space="preserve"> нет.</w:t>
      </w:r>
    </w:p>
    <w:p w:rsidR="00A965E5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26A0" w:rsidRPr="00847388" w:rsidRDefault="00A965E5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7388">
        <w:rPr>
          <w:rFonts w:ascii="Times New Roman" w:hAnsi="Times New Roman" w:cs="Times New Roman"/>
          <w:b/>
          <w:sz w:val="28"/>
          <w:szCs w:val="28"/>
        </w:rPr>
        <w:t>3) оценка социально-экономической эффективности процедур ОРВ в муниципальном образовании «Юкаменский район»</w:t>
      </w:r>
      <w:r w:rsidR="001726A0" w:rsidRPr="00847388">
        <w:rPr>
          <w:rFonts w:ascii="Times New Roman" w:hAnsi="Times New Roman" w:cs="Times New Roman"/>
          <w:b/>
          <w:sz w:val="28"/>
          <w:szCs w:val="28"/>
        </w:rPr>
        <w:t>:</w:t>
      </w:r>
    </w:p>
    <w:p w:rsidR="00E7715E" w:rsidRPr="00847388" w:rsidRDefault="00E7715E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В результате проведенных процедур ОРВ проектов муниципальных НПА не допущено возникновения положений, способствующих возникновению необоснованных расходов у субъектов предпринимательской и инвестиционной деятельности, а также отсутствуют положения, которые вводят избыточные ограничения и обязанности для субъектов предпринимательской и инвестиционной деятельности. </w:t>
      </w:r>
    </w:p>
    <w:p w:rsidR="001635FF" w:rsidRPr="00847388" w:rsidRDefault="001635FF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35FF" w:rsidRPr="00847388" w:rsidRDefault="001635FF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35FF" w:rsidRPr="00847388" w:rsidRDefault="001635FF" w:rsidP="00FD06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635FF" w:rsidRPr="00847388" w:rsidRDefault="001635FF" w:rsidP="00163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– </w:t>
      </w:r>
    </w:p>
    <w:p w:rsidR="001635FF" w:rsidRPr="00847388" w:rsidRDefault="001635FF" w:rsidP="00163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7388">
        <w:rPr>
          <w:rFonts w:ascii="Times New Roman" w:hAnsi="Times New Roman" w:cs="Times New Roman"/>
          <w:sz w:val="28"/>
          <w:szCs w:val="28"/>
        </w:rPr>
        <w:t>начальник Управления финансов                                           Р.И. Бекмансурова</w:t>
      </w:r>
    </w:p>
    <w:sectPr w:rsidR="001635FF" w:rsidRPr="008473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80"/>
    <w:rsid w:val="0002429E"/>
    <w:rsid w:val="0002476D"/>
    <w:rsid w:val="00027170"/>
    <w:rsid w:val="00031CC0"/>
    <w:rsid w:val="0004163C"/>
    <w:rsid w:val="000504B2"/>
    <w:rsid w:val="00055A9F"/>
    <w:rsid w:val="00072E22"/>
    <w:rsid w:val="000856CE"/>
    <w:rsid w:val="000868EF"/>
    <w:rsid w:val="00091DEF"/>
    <w:rsid w:val="000A27BB"/>
    <w:rsid w:val="000C2193"/>
    <w:rsid w:val="000D0EA2"/>
    <w:rsid w:val="000E02D5"/>
    <w:rsid w:val="000F0B2D"/>
    <w:rsid w:val="000F2CF8"/>
    <w:rsid w:val="000F36B3"/>
    <w:rsid w:val="000F69B6"/>
    <w:rsid w:val="00100A7D"/>
    <w:rsid w:val="001133DB"/>
    <w:rsid w:val="00116353"/>
    <w:rsid w:val="00131CF4"/>
    <w:rsid w:val="001635FF"/>
    <w:rsid w:val="00167462"/>
    <w:rsid w:val="001677A0"/>
    <w:rsid w:val="001726A0"/>
    <w:rsid w:val="00184A7C"/>
    <w:rsid w:val="001A2231"/>
    <w:rsid w:val="001B768B"/>
    <w:rsid w:val="001C42C0"/>
    <w:rsid w:val="001F162A"/>
    <w:rsid w:val="001F249F"/>
    <w:rsid w:val="001F79FB"/>
    <w:rsid w:val="002002F3"/>
    <w:rsid w:val="002252C3"/>
    <w:rsid w:val="0023026C"/>
    <w:rsid w:val="002423BB"/>
    <w:rsid w:val="00262BD9"/>
    <w:rsid w:val="0029008B"/>
    <w:rsid w:val="00292C7E"/>
    <w:rsid w:val="00295163"/>
    <w:rsid w:val="002A1889"/>
    <w:rsid w:val="002A309C"/>
    <w:rsid w:val="002A51D5"/>
    <w:rsid w:val="002B1706"/>
    <w:rsid w:val="002B2B1F"/>
    <w:rsid w:val="002B54C6"/>
    <w:rsid w:val="002D37E4"/>
    <w:rsid w:val="00310DA2"/>
    <w:rsid w:val="00312CCE"/>
    <w:rsid w:val="00325CF7"/>
    <w:rsid w:val="00326D15"/>
    <w:rsid w:val="00332A32"/>
    <w:rsid w:val="00361899"/>
    <w:rsid w:val="00365EDD"/>
    <w:rsid w:val="00372D82"/>
    <w:rsid w:val="00374788"/>
    <w:rsid w:val="0038131E"/>
    <w:rsid w:val="0038490F"/>
    <w:rsid w:val="0038641D"/>
    <w:rsid w:val="00386E8E"/>
    <w:rsid w:val="003A1ACF"/>
    <w:rsid w:val="003D13C0"/>
    <w:rsid w:val="003D3074"/>
    <w:rsid w:val="003D6820"/>
    <w:rsid w:val="00400CAC"/>
    <w:rsid w:val="00401F79"/>
    <w:rsid w:val="00411F5A"/>
    <w:rsid w:val="004317BC"/>
    <w:rsid w:val="00442AD6"/>
    <w:rsid w:val="0044772B"/>
    <w:rsid w:val="00452F2F"/>
    <w:rsid w:val="00474EBE"/>
    <w:rsid w:val="004B2A88"/>
    <w:rsid w:val="004D3616"/>
    <w:rsid w:val="004E1880"/>
    <w:rsid w:val="004F2DFF"/>
    <w:rsid w:val="00502BE5"/>
    <w:rsid w:val="0050330E"/>
    <w:rsid w:val="00511044"/>
    <w:rsid w:val="005205FB"/>
    <w:rsid w:val="00537EB2"/>
    <w:rsid w:val="00540164"/>
    <w:rsid w:val="005533D7"/>
    <w:rsid w:val="0056055A"/>
    <w:rsid w:val="00573203"/>
    <w:rsid w:val="00595555"/>
    <w:rsid w:val="00596059"/>
    <w:rsid w:val="005973E4"/>
    <w:rsid w:val="005A3058"/>
    <w:rsid w:val="005C6F26"/>
    <w:rsid w:val="005C7946"/>
    <w:rsid w:val="005E0756"/>
    <w:rsid w:val="005E186A"/>
    <w:rsid w:val="00601A9D"/>
    <w:rsid w:val="00604344"/>
    <w:rsid w:val="00620769"/>
    <w:rsid w:val="00620D39"/>
    <w:rsid w:val="00622B28"/>
    <w:rsid w:val="00623173"/>
    <w:rsid w:val="00623B8C"/>
    <w:rsid w:val="00627080"/>
    <w:rsid w:val="00630604"/>
    <w:rsid w:val="00631F57"/>
    <w:rsid w:val="00634F72"/>
    <w:rsid w:val="0065479D"/>
    <w:rsid w:val="00665373"/>
    <w:rsid w:val="00670B43"/>
    <w:rsid w:val="00671BC0"/>
    <w:rsid w:val="0067450C"/>
    <w:rsid w:val="006848E1"/>
    <w:rsid w:val="006C0239"/>
    <w:rsid w:val="006E0A17"/>
    <w:rsid w:val="006E432D"/>
    <w:rsid w:val="00711DB6"/>
    <w:rsid w:val="00726ABA"/>
    <w:rsid w:val="007537DA"/>
    <w:rsid w:val="00761470"/>
    <w:rsid w:val="00762310"/>
    <w:rsid w:val="0076592C"/>
    <w:rsid w:val="007712BA"/>
    <w:rsid w:val="00782BDD"/>
    <w:rsid w:val="00786F53"/>
    <w:rsid w:val="00795707"/>
    <w:rsid w:val="007B6B37"/>
    <w:rsid w:val="007C2044"/>
    <w:rsid w:val="007D2D1D"/>
    <w:rsid w:val="007E01ED"/>
    <w:rsid w:val="007E5EBC"/>
    <w:rsid w:val="00803FBD"/>
    <w:rsid w:val="00810C20"/>
    <w:rsid w:val="00811660"/>
    <w:rsid w:val="008158CB"/>
    <w:rsid w:val="008215D4"/>
    <w:rsid w:val="00835C51"/>
    <w:rsid w:val="00836C34"/>
    <w:rsid w:val="00840ABB"/>
    <w:rsid w:val="00847388"/>
    <w:rsid w:val="00860A6E"/>
    <w:rsid w:val="008707CB"/>
    <w:rsid w:val="0087148A"/>
    <w:rsid w:val="00871F95"/>
    <w:rsid w:val="008A1CAE"/>
    <w:rsid w:val="008C55C6"/>
    <w:rsid w:val="008D0BC6"/>
    <w:rsid w:val="008D3F1A"/>
    <w:rsid w:val="008D6D79"/>
    <w:rsid w:val="008E70F8"/>
    <w:rsid w:val="008F0B08"/>
    <w:rsid w:val="008F27FB"/>
    <w:rsid w:val="00914115"/>
    <w:rsid w:val="009213DB"/>
    <w:rsid w:val="00956ACD"/>
    <w:rsid w:val="0096665B"/>
    <w:rsid w:val="00982A20"/>
    <w:rsid w:val="00993CF0"/>
    <w:rsid w:val="009A1AAF"/>
    <w:rsid w:val="009B35F8"/>
    <w:rsid w:val="009B68E3"/>
    <w:rsid w:val="009C24B5"/>
    <w:rsid w:val="009F619A"/>
    <w:rsid w:val="00A023A1"/>
    <w:rsid w:val="00A063ED"/>
    <w:rsid w:val="00A06988"/>
    <w:rsid w:val="00A07E74"/>
    <w:rsid w:val="00A23001"/>
    <w:rsid w:val="00A27913"/>
    <w:rsid w:val="00A3674A"/>
    <w:rsid w:val="00A605F0"/>
    <w:rsid w:val="00A6212B"/>
    <w:rsid w:val="00A63DA9"/>
    <w:rsid w:val="00A64546"/>
    <w:rsid w:val="00A66C99"/>
    <w:rsid w:val="00A73D5F"/>
    <w:rsid w:val="00A85B95"/>
    <w:rsid w:val="00A95B3C"/>
    <w:rsid w:val="00A965E5"/>
    <w:rsid w:val="00AA429B"/>
    <w:rsid w:val="00AD3EDC"/>
    <w:rsid w:val="00AD561E"/>
    <w:rsid w:val="00AE284F"/>
    <w:rsid w:val="00AE2D3D"/>
    <w:rsid w:val="00AE3820"/>
    <w:rsid w:val="00AF597F"/>
    <w:rsid w:val="00AF7F8E"/>
    <w:rsid w:val="00B06598"/>
    <w:rsid w:val="00B15078"/>
    <w:rsid w:val="00B37C77"/>
    <w:rsid w:val="00B57BF2"/>
    <w:rsid w:val="00B74416"/>
    <w:rsid w:val="00B753F1"/>
    <w:rsid w:val="00B754B1"/>
    <w:rsid w:val="00B8741F"/>
    <w:rsid w:val="00B90E81"/>
    <w:rsid w:val="00BA0ABF"/>
    <w:rsid w:val="00BA6491"/>
    <w:rsid w:val="00BC1076"/>
    <w:rsid w:val="00BD6310"/>
    <w:rsid w:val="00BD636A"/>
    <w:rsid w:val="00BF2543"/>
    <w:rsid w:val="00C02C4E"/>
    <w:rsid w:val="00C04696"/>
    <w:rsid w:val="00C072A0"/>
    <w:rsid w:val="00C3065C"/>
    <w:rsid w:val="00C319EB"/>
    <w:rsid w:val="00C46319"/>
    <w:rsid w:val="00C959FB"/>
    <w:rsid w:val="00CC2B2E"/>
    <w:rsid w:val="00CE04A5"/>
    <w:rsid w:val="00CF1E1D"/>
    <w:rsid w:val="00CF44A5"/>
    <w:rsid w:val="00D26F5F"/>
    <w:rsid w:val="00D34CE3"/>
    <w:rsid w:val="00D550D5"/>
    <w:rsid w:val="00D632A9"/>
    <w:rsid w:val="00D92B35"/>
    <w:rsid w:val="00D94F34"/>
    <w:rsid w:val="00D973BD"/>
    <w:rsid w:val="00DC260F"/>
    <w:rsid w:val="00DE279D"/>
    <w:rsid w:val="00DE7243"/>
    <w:rsid w:val="00DF6C7D"/>
    <w:rsid w:val="00E1614C"/>
    <w:rsid w:val="00E17E19"/>
    <w:rsid w:val="00E20376"/>
    <w:rsid w:val="00E23C14"/>
    <w:rsid w:val="00E3277A"/>
    <w:rsid w:val="00E33952"/>
    <w:rsid w:val="00E3542E"/>
    <w:rsid w:val="00E45833"/>
    <w:rsid w:val="00E508D6"/>
    <w:rsid w:val="00E53AC2"/>
    <w:rsid w:val="00E7715E"/>
    <w:rsid w:val="00E830DB"/>
    <w:rsid w:val="00EA1D5D"/>
    <w:rsid w:val="00EA4690"/>
    <w:rsid w:val="00EB003A"/>
    <w:rsid w:val="00EC74F7"/>
    <w:rsid w:val="00EE1996"/>
    <w:rsid w:val="00EE4426"/>
    <w:rsid w:val="00F03670"/>
    <w:rsid w:val="00F10EBF"/>
    <w:rsid w:val="00F114C7"/>
    <w:rsid w:val="00F14125"/>
    <w:rsid w:val="00F1421D"/>
    <w:rsid w:val="00F1474F"/>
    <w:rsid w:val="00F240CB"/>
    <w:rsid w:val="00F25ED9"/>
    <w:rsid w:val="00F32633"/>
    <w:rsid w:val="00F33C26"/>
    <w:rsid w:val="00F34F87"/>
    <w:rsid w:val="00F5184C"/>
    <w:rsid w:val="00F657F9"/>
    <w:rsid w:val="00F70733"/>
    <w:rsid w:val="00FA02CF"/>
    <w:rsid w:val="00FB42DF"/>
    <w:rsid w:val="00FB7170"/>
    <w:rsid w:val="00FC4A1C"/>
    <w:rsid w:val="00FD06BF"/>
    <w:rsid w:val="00FD0CE4"/>
    <w:rsid w:val="00FD4453"/>
    <w:rsid w:val="00FE5CF8"/>
    <w:rsid w:val="00FF0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0D5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1F2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AD3ED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7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4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50D5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1F249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AD3ED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7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ukamensk.udmurt.ru/city/ocenka_reg_voz/" TargetMode="External"/><Relationship Id="rId5" Type="http://schemas.openxmlformats.org/officeDocument/2006/relationships/hyperlink" Target="http://yukamensk.udmurt.ru/city/ocenka_reg_voz/%D0%BF%D0%BE%D1%81%D1%82.%20412%20%D0%BE%D1%82%2014.09.17%20%D0%BE%D1%80%D0%B2%20%D0%B8%D0%B7%D0%BC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1298</Words>
  <Characters>7401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2021-03-26T09:25:00Z</cp:lastPrinted>
  <dcterms:created xsi:type="dcterms:W3CDTF">2021-03-26T05:20:00Z</dcterms:created>
  <dcterms:modified xsi:type="dcterms:W3CDTF">2021-06-23T05:37:00Z</dcterms:modified>
</cp:coreProperties>
</file>