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4EB" w:rsidRDefault="00B27185" w:rsidP="000B0D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="000744EB">
        <w:rPr>
          <w:rFonts w:ascii="Times New Roman" w:hAnsi="Times New Roman"/>
          <w:sz w:val="28"/>
          <w:szCs w:val="28"/>
        </w:rPr>
        <w:t xml:space="preserve">Добрый день, уважаемый Булат </w:t>
      </w:r>
      <w:proofErr w:type="spellStart"/>
      <w:r w:rsidR="000744EB">
        <w:rPr>
          <w:rFonts w:ascii="Times New Roman" w:hAnsi="Times New Roman"/>
          <w:sz w:val="28"/>
          <w:szCs w:val="28"/>
        </w:rPr>
        <w:t>Азатович</w:t>
      </w:r>
      <w:proofErr w:type="spellEnd"/>
      <w:r w:rsidR="000744EB">
        <w:rPr>
          <w:rFonts w:ascii="Times New Roman" w:hAnsi="Times New Roman"/>
          <w:sz w:val="28"/>
          <w:szCs w:val="28"/>
        </w:rPr>
        <w:t>, депутаты и приглашенные!</w:t>
      </w:r>
    </w:p>
    <w:p w:rsidR="000744EB" w:rsidRDefault="000744EB" w:rsidP="000B0D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</w:t>
      </w:r>
    </w:p>
    <w:p w:rsidR="000744EB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Представляю вашему вниманию </w:t>
      </w:r>
      <w:r w:rsidRPr="00A86BD4">
        <w:rPr>
          <w:rFonts w:ascii="Times New Roman" w:hAnsi="Times New Roman"/>
          <w:b/>
          <w:sz w:val="28"/>
          <w:szCs w:val="28"/>
        </w:rPr>
        <w:t>отчёт о реализации планов социально-экономического развития Юкаменского района в 2021 году и задачах на 2022 год.</w:t>
      </w:r>
      <w:r w:rsidRPr="000A75C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744EB" w:rsidRDefault="000744EB" w:rsidP="000B0D5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2</w:t>
      </w:r>
    </w:p>
    <w:p w:rsidR="000744EB" w:rsidRPr="00B66E79" w:rsidRDefault="000744EB" w:rsidP="00B66E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E79">
        <w:rPr>
          <w:rFonts w:ascii="Times New Roman" w:hAnsi="Times New Roman"/>
          <w:sz w:val="28"/>
          <w:szCs w:val="28"/>
        </w:rPr>
        <w:t xml:space="preserve">            За 2021 год в бюджет Юкаменского района </w:t>
      </w:r>
      <w:r w:rsidRPr="00B66E79">
        <w:rPr>
          <w:rFonts w:ascii="Times New Roman" w:hAnsi="Times New Roman"/>
          <w:b/>
          <w:sz w:val="28"/>
          <w:szCs w:val="28"/>
        </w:rPr>
        <w:t>поступило</w:t>
      </w:r>
      <w:r w:rsidRPr="00B66E79"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b/>
          <w:sz w:val="28"/>
          <w:szCs w:val="28"/>
        </w:rPr>
        <w:t>налоговых и неналоговых  доходов</w:t>
      </w:r>
      <w:r w:rsidRPr="00B66E79">
        <w:rPr>
          <w:rFonts w:ascii="Times New Roman" w:hAnsi="Times New Roman"/>
          <w:sz w:val="28"/>
          <w:szCs w:val="28"/>
        </w:rPr>
        <w:t xml:space="preserve"> на сумму 83,8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sz w:val="28"/>
          <w:szCs w:val="28"/>
        </w:rPr>
        <w:t>руб.  при плане 81,5 млн.</w:t>
      </w:r>
      <w:r>
        <w:rPr>
          <w:rFonts w:ascii="Times New Roman" w:hAnsi="Times New Roman"/>
          <w:sz w:val="28"/>
          <w:szCs w:val="28"/>
        </w:rPr>
        <w:t xml:space="preserve"> руб., план выполнен на 103 %. </w:t>
      </w:r>
      <w:r w:rsidRPr="00B66E79">
        <w:rPr>
          <w:rFonts w:ascii="Times New Roman" w:hAnsi="Times New Roman"/>
          <w:sz w:val="28"/>
          <w:szCs w:val="28"/>
        </w:rPr>
        <w:t>По сравнению с 2020 годом собственные доходы выросли на 14,2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sz w:val="28"/>
          <w:szCs w:val="28"/>
        </w:rPr>
        <w:t xml:space="preserve">руб., темп роста 120,3 %.     </w:t>
      </w:r>
    </w:p>
    <w:p w:rsidR="000744EB" w:rsidRPr="00B66E79" w:rsidRDefault="000744EB" w:rsidP="00B66E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E79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66E79">
        <w:rPr>
          <w:rFonts w:ascii="Times New Roman" w:hAnsi="Times New Roman"/>
          <w:b/>
          <w:sz w:val="28"/>
          <w:szCs w:val="28"/>
        </w:rPr>
        <w:t>Рост поступлений</w:t>
      </w:r>
      <w:r w:rsidRPr="00B66E79">
        <w:rPr>
          <w:rFonts w:ascii="Times New Roman" w:hAnsi="Times New Roman"/>
          <w:sz w:val="28"/>
          <w:szCs w:val="28"/>
        </w:rPr>
        <w:t xml:space="preserve"> по сравнению с аналогичным периодом </w:t>
      </w:r>
      <w:r>
        <w:rPr>
          <w:rFonts w:ascii="Times New Roman" w:hAnsi="Times New Roman"/>
          <w:sz w:val="28"/>
          <w:szCs w:val="28"/>
        </w:rPr>
        <w:t>прошлого года достигнут</w:t>
      </w:r>
      <w:proofErr w:type="gramEnd"/>
      <w:r>
        <w:rPr>
          <w:rFonts w:ascii="Times New Roman" w:hAnsi="Times New Roman"/>
          <w:sz w:val="28"/>
          <w:szCs w:val="28"/>
        </w:rPr>
        <w:t xml:space="preserve"> за счет </w:t>
      </w:r>
      <w:r w:rsidRPr="00B66E79">
        <w:rPr>
          <w:rFonts w:ascii="Times New Roman" w:hAnsi="Times New Roman"/>
          <w:b/>
          <w:sz w:val="28"/>
          <w:szCs w:val="28"/>
        </w:rPr>
        <w:t>роста акцизов</w:t>
      </w:r>
      <w:r>
        <w:rPr>
          <w:rFonts w:ascii="Times New Roman" w:hAnsi="Times New Roman"/>
          <w:sz w:val="28"/>
          <w:szCs w:val="28"/>
        </w:rPr>
        <w:t xml:space="preserve"> на нефтепродукты, </w:t>
      </w:r>
      <w:r w:rsidRPr="00B66E79">
        <w:rPr>
          <w:rFonts w:ascii="Times New Roman" w:hAnsi="Times New Roman"/>
          <w:sz w:val="28"/>
          <w:szCs w:val="28"/>
        </w:rPr>
        <w:t xml:space="preserve">поступлений  </w:t>
      </w:r>
      <w:r w:rsidRPr="00B66E79">
        <w:rPr>
          <w:rFonts w:ascii="Times New Roman" w:hAnsi="Times New Roman"/>
          <w:b/>
          <w:sz w:val="28"/>
          <w:szCs w:val="28"/>
        </w:rPr>
        <w:t>НДФЛ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66E79">
        <w:rPr>
          <w:rFonts w:ascii="Times New Roman" w:hAnsi="Times New Roman"/>
          <w:b/>
          <w:sz w:val="28"/>
          <w:szCs w:val="28"/>
        </w:rPr>
        <w:t>неналоговых доходов</w:t>
      </w:r>
      <w:r w:rsidRPr="00B66E79">
        <w:rPr>
          <w:rFonts w:ascii="Times New Roman" w:hAnsi="Times New Roman"/>
          <w:sz w:val="28"/>
          <w:szCs w:val="28"/>
        </w:rPr>
        <w:t xml:space="preserve"> от реализации </w:t>
      </w:r>
      <w:r>
        <w:rPr>
          <w:rFonts w:ascii="Times New Roman" w:hAnsi="Times New Roman"/>
          <w:sz w:val="28"/>
          <w:szCs w:val="28"/>
        </w:rPr>
        <w:t xml:space="preserve">проектов по местным инициативам, </w:t>
      </w:r>
      <w:r w:rsidRPr="00B66E79">
        <w:rPr>
          <w:rFonts w:ascii="Times New Roman" w:hAnsi="Times New Roman"/>
          <w:sz w:val="28"/>
          <w:szCs w:val="28"/>
        </w:rPr>
        <w:t xml:space="preserve">поступлений от </w:t>
      </w:r>
      <w:r w:rsidRPr="00B66E79">
        <w:rPr>
          <w:rFonts w:ascii="Times New Roman" w:hAnsi="Times New Roman"/>
          <w:b/>
          <w:sz w:val="28"/>
          <w:szCs w:val="28"/>
        </w:rPr>
        <w:t>имущественных налогов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B66E79">
        <w:rPr>
          <w:rFonts w:ascii="Times New Roman" w:hAnsi="Times New Roman"/>
          <w:sz w:val="28"/>
          <w:szCs w:val="28"/>
        </w:rPr>
        <w:t>доходов от оказания платных услуг и компенс</w:t>
      </w:r>
      <w:r>
        <w:rPr>
          <w:rFonts w:ascii="Times New Roman" w:hAnsi="Times New Roman"/>
          <w:sz w:val="28"/>
          <w:szCs w:val="28"/>
        </w:rPr>
        <w:t>ации затрат бюджетов.</w:t>
      </w:r>
    </w:p>
    <w:p w:rsidR="000744EB" w:rsidRDefault="000744EB" w:rsidP="00F632C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B66E79">
        <w:rPr>
          <w:rFonts w:ascii="Times New Roman" w:hAnsi="Times New Roman"/>
          <w:sz w:val="28"/>
          <w:szCs w:val="28"/>
        </w:rPr>
        <w:t xml:space="preserve">В пополнении бюджета района немаловажную роль играют </w:t>
      </w:r>
      <w:r w:rsidRPr="00E050F0">
        <w:rPr>
          <w:rFonts w:ascii="Times New Roman" w:hAnsi="Times New Roman"/>
          <w:b/>
          <w:sz w:val="28"/>
          <w:szCs w:val="28"/>
        </w:rPr>
        <w:t>доходы от</w:t>
      </w:r>
      <w:r w:rsidRPr="00B66E79">
        <w:rPr>
          <w:rFonts w:ascii="Times New Roman" w:hAnsi="Times New Roman"/>
          <w:sz w:val="28"/>
          <w:szCs w:val="28"/>
        </w:rPr>
        <w:t xml:space="preserve"> </w:t>
      </w:r>
      <w:r w:rsidRPr="00F632C2">
        <w:rPr>
          <w:rFonts w:ascii="Times New Roman" w:hAnsi="Times New Roman"/>
          <w:b/>
          <w:sz w:val="28"/>
          <w:szCs w:val="28"/>
        </w:rPr>
        <w:t>эффективности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0F0">
        <w:rPr>
          <w:rFonts w:ascii="Times New Roman" w:hAnsi="Times New Roman"/>
          <w:b/>
          <w:sz w:val="28"/>
          <w:szCs w:val="28"/>
        </w:rPr>
        <w:t>использования муниципального имущества</w:t>
      </w:r>
      <w:r w:rsidRPr="00B66E79">
        <w:rPr>
          <w:rFonts w:ascii="Times New Roman" w:hAnsi="Times New Roman"/>
          <w:sz w:val="28"/>
          <w:szCs w:val="28"/>
        </w:rPr>
        <w:t xml:space="preserve">. За отчетный период в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Pr="00B66E79">
        <w:rPr>
          <w:rFonts w:ascii="Times New Roman" w:hAnsi="Times New Roman"/>
          <w:sz w:val="28"/>
          <w:szCs w:val="28"/>
        </w:rPr>
        <w:t xml:space="preserve">бюджет поступило доходов от </w:t>
      </w:r>
      <w:r>
        <w:rPr>
          <w:rFonts w:ascii="Times New Roman" w:hAnsi="Times New Roman"/>
          <w:sz w:val="28"/>
          <w:szCs w:val="28"/>
        </w:rPr>
        <w:t>аренды</w:t>
      </w:r>
      <w:r w:rsidRPr="00B66E79">
        <w:rPr>
          <w:rFonts w:ascii="Times New Roman" w:hAnsi="Times New Roman"/>
          <w:sz w:val="28"/>
          <w:szCs w:val="28"/>
        </w:rPr>
        <w:t xml:space="preserve"> имущества на сумму 2,1 млн.</w:t>
      </w:r>
      <w:r>
        <w:rPr>
          <w:rFonts w:ascii="Times New Roman" w:hAnsi="Times New Roman"/>
          <w:sz w:val="28"/>
          <w:szCs w:val="28"/>
        </w:rPr>
        <w:t xml:space="preserve"> руб., от </w:t>
      </w:r>
      <w:r w:rsidRPr="00B66E79">
        <w:rPr>
          <w:rFonts w:ascii="Times New Roman" w:hAnsi="Times New Roman"/>
          <w:sz w:val="28"/>
          <w:szCs w:val="28"/>
        </w:rPr>
        <w:t>продаж</w:t>
      </w:r>
      <w:r>
        <w:rPr>
          <w:rFonts w:ascii="Times New Roman" w:hAnsi="Times New Roman"/>
          <w:sz w:val="28"/>
          <w:szCs w:val="28"/>
        </w:rPr>
        <w:t xml:space="preserve">и - </w:t>
      </w:r>
      <w:r w:rsidRPr="00B66E79">
        <w:rPr>
          <w:rFonts w:ascii="Times New Roman" w:hAnsi="Times New Roman"/>
          <w:sz w:val="28"/>
          <w:szCs w:val="28"/>
        </w:rPr>
        <w:t>1,0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0744EB" w:rsidRPr="00B66E79" w:rsidRDefault="000744EB" w:rsidP="00F632C2">
      <w:pPr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B66E79">
        <w:rPr>
          <w:rFonts w:ascii="Times New Roman" w:hAnsi="Times New Roman"/>
          <w:sz w:val="28"/>
          <w:szCs w:val="28"/>
        </w:rPr>
        <w:t xml:space="preserve">В течение года проведена </w:t>
      </w:r>
      <w:r w:rsidRPr="00E050F0">
        <w:rPr>
          <w:rFonts w:ascii="Times New Roman" w:hAnsi="Times New Roman"/>
          <w:b/>
          <w:sz w:val="28"/>
          <w:szCs w:val="28"/>
        </w:rPr>
        <w:t>работа по сокращению задолженности</w:t>
      </w:r>
      <w:r w:rsidRPr="00B66E79">
        <w:rPr>
          <w:rFonts w:ascii="Times New Roman" w:hAnsi="Times New Roman"/>
          <w:sz w:val="28"/>
          <w:szCs w:val="28"/>
        </w:rPr>
        <w:t xml:space="preserve"> по доходам от использования имущества, в результате  работы комиссии по</w:t>
      </w:r>
      <w:r>
        <w:rPr>
          <w:rFonts w:ascii="Times New Roman" w:hAnsi="Times New Roman"/>
          <w:sz w:val="28"/>
          <w:szCs w:val="28"/>
        </w:rPr>
        <w:t xml:space="preserve"> недоимке и претензионной работы,</w:t>
      </w:r>
      <w:r w:rsidRPr="00B66E79">
        <w:rPr>
          <w:rFonts w:ascii="Times New Roman" w:hAnsi="Times New Roman"/>
          <w:sz w:val="28"/>
          <w:szCs w:val="28"/>
        </w:rPr>
        <w:t xml:space="preserve"> задолженность прошлых лет </w:t>
      </w:r>
      <w:r>
        <w:rPr>
          <w:rFonts w:ascii="Times New Roman" w:hAnsi="Times New Roman"/>
          <w:sz w:val="28"/>
          <w:szCs w:val="28"/>
        </w:rPr>
        <w:t xml:space="preserve">снизилась </w:t>
      </w:r>
      <w:r w:rsidRPr="00B66E79">
        <w:rPr>
          <w:rFonts w:ascii="Times New Roman" w:hAnsi="Times New Roman"/>
          <w:sz w:val="28"/>
          <w:szCs w:val="28"/>
        </w:rPr>
        <w:t>на сумму 494</w:t>
      </w:r>
      <w:r>
        <w:rPr>
          <w:rFonts w:ascii="Times New Roman" w:hAnsi="Times New Roman"/>
          <w:sz w:val="28"/>
          <w:szCs w:val="28"/>
        </w:rPr>
        <w:t>,0</w:t>
      </w:r>
      <w:r w:rsidRPr="00B66E79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sz w:val="28"/>
          <w:szCs w:val="28"/>
        </w:rPr>
        <w:t xml:space="preserve">руб.    </w:t>
      </w:r>
    </w:p>
    <w:p w:rsidR="000744EB" w:rsidRPr="00B66E79" w:rsidRDefault="000744EB" w:rsidP="00B66E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E79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B66E79">
        <w:rPr>
          <w:rFonts w:ascii="Times New Roman" w:hAnsi="Times New Roman"/>
          <w:sz w:val="28"/>
          <w:szCs w:val="28"/>
        </w:rPr>
        <w:t xml:space="preserve">В целях привлечения </w:t>
      </w:r>
      <w:r w:rsidRPr="00E050F0">
        <w:rPr>
          <w:rFonts w:ascii="Times New Roman" w:hAnsi="Times New Roman"/>
          <w:b/>
          <w:sz w:val="28"/>
          <w:szCs w:val="28"/>
        </w:rPr>
        <w:t>дополнительных поступлений</w:t>
      </w:r>
      <w:r w:rsidRPr="00B66E79">
        <w:rPr>
          <w:rFonts w:ascii="Times New Roman" w:hAnsi="Times New Roman"/>
          <w:sz w:val="28"/>
          <w:szCs w:val="28"/>
        </w:rPr>
        <w:t xml:space="preserve"> от использования имущества </w:t>
      </w:r>
      <w:r>
        <w:rPr>
          <w:rFonts w:ascii="Times New Roman" w:hAnsi="Times New Roman"/>
          <w:sz w:val="28"/>
          <w:szCs w:val="28"/>
        </w:rPr>
        <w:t>поставлено на кадастровый учет и заключено 8 договоров аренды на более чем 2</w:t>
      </w:r>
      <w:r w:rsidRPr="00B66E79">
        <w:rPr>
          <w:rFonts w:ascii="Times New Roman" w:hAnsi="Times New Roman"/>
          <w:sz w:val="28"/>
          <w:szCs w:val="28"/>
        </w:rPr>
        <w:t xml:space="preserve"> тыс.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sz w:val="28"/>
          <w:szCs w:val="28"/>
        </w:rPr>
        <w:t>га земель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сельхозназначения</w:t>
      </w:r>
      <w:proofErr w:type="spellEnd"/>
      <w:r>
        <w:rPr>
          <w:rFonts w:ascii="Times New Roman" w:hAnsi="Times New Roman"/>
          <w:sz w:val="28"/>
          <w:szCs w:val="28"/>
        </w:rPr>
        <w:t xml:space="preserve">, кроме этого заключены 24 договора аренды земельных участков с физическими лицами, а также договора аренды имущества, что обеспечит </w:t>
      </w:r>
      <w:proofErr w:type="spellStart"/>
      <w:r>
        <w:rPr>
          <w:rFonts w:ascii="Times New Roman" w:hAnsi="Times New Roman"/>
          <w:sz w:val="28"/>
          <w:szCs w:val="28"/>
        </w:rPr>
        <w:t>допдоход</w:t>
      </w:r>
      <w:proofErr w:type="spellEnd"/>
      <w:r w:rsidRPr="00B6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B66E79">
        <w:rPr>
          <w:rFonts w:ascii="Times New Roman" w:hAnsi="Times New Roman"/>
          <w:sz w:val="28"/>
          <w:szCs w:val="28"/>
        </w:rPr>
        <w:t>2022 году в сумме 420 тыс.</w:t>
      </w:r>
      <w:r>
        <w:rPr>
          <w:rFonts w:ascii="Times New Roman" w:hAnsi="Times New Roman"/>
          <w:sz w:val="28"/>
          <w:szCs w:val="28"/>
        </w:rPr>
        <w:t xml:space="preserve"> руб.</w:t>
      </w:r>
      <w:r w:rsidRPr="00B66E79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744EB" w:rsidRPr="000A75CE" w:rsidRDefault="000744EB" w:rsidP="00B66E7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66E79">
        <w:rPr>
          <w:rFonts w:ascii="Times New Roman" w:hAnsi="Times New Roman"/>
          <w:sz w:val="28"/>
          <w:szCs w:val="28"/>
        </w:rPr>
        <w:t xml:space="preserve">      Доля поступлений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50F0">
        <w:rPr>
          <w:rFonts w:ascii="Times New Roman" w:hAnsi="Times New Roman"/>
          <w:b/>
          <w:sz w:val="28"/>
          <w:szCs w:val="28"/>
        </w:rPr>
        <w:t>от субъектов МСП</w:t>
      </w:r>
      <w:r w:rsidRPr="00B66E79">
        <w:rPr>
          <w:rFonts w:ascii="Times New Roman" w:hAnsi="Times New Roman"/>
          <w:sz w:val="28"/>
          <w:szCs w:val="28"/>
        </w:rPr>
        <w:t xml:space="preserve"> в общем объеме доходов</w:t>
      </w:r>
      <w:r>
        <w:rPr>
          <w:rFonts w:ascii="Times New Roman" w:hAnsi="Times New Roman"/>
          <w:sz w:val="28"/>
          <w:szCs w:val="28"/>
        </w:rPr>
        <w:t xml:space="preserve"> бюджета </w:t>
      </w:r>
      <w:r w:rsidRPr="00B66E79">
        <w:rPr>
          <w:rFonts w:ascii="Times New Roman" w:hAnsi="Times New Roman"/>
          <w:sz w:val="28"/>
          <w:szCs w:val="28"/>
        </w:rPr>
        <w:t xml:space="preserve"> составляет 26%. За отчетный период от указанных налогоплательщиков </w:t>
      </w:r>
      <w:proofErr w:type="gramStart"/>
      <w:r w:rsidRPr="00B66E79">
        <w:rPr>
          <w:rFonts w:ascii="Times New Roman" w:hAnsi="Times New Roman"/>
          <w:sz w:val="28"/>
          <w:szCs w:val="28"/>
        </w:rPr>
        <w:t>в</w:t>
      </w:r>
      <w:proofErr w:type="gramEnd"/>
      <w:r w:rsidRPr="00B66E79">
        <w:rPr>
          <w:rFonts w:ascii="Times New Roman" w:hAnsi="Times New Roman"/>
          <w:sz w:val="28"/>
          <w:szCs w:val="28"/>
        </w:rPr>
        <w:t xml:space="preserve"> поступило 22 млн.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sz w:val="28"/>
          <w:szCs w:val="28"/>
        </w:rPr>
        <w:t xml:space="preserve">руб.  </w:t>
      </w:r>
      <w:proofErr w:type="gramStart"/>
      <w:r w:rsidRPr="00B66E79">
        <w:rPr>
          <w:rFonts w:ascii="Times New Roman" w:hAnsi="Times New Roman"/>
          <w:sz w:val="28"/>
          <w:szCs w:val="28"/>
        </w:rPr>
        <w:t>с</w:t>
      </w:r>
      <w:proofErr w:type="gramEnd"/>
      <w:r w:rsidRPr="00B66E79">
        <w:rPr>
          <w:rFonts w:ascii="Times New Roman" w:hAnsi="Times New Roman"/>
          <w:sz w:val="28"/>
          <w:szCs w:val="28"/>
        </w:rPr>
        <w:t xml:space="preserve"> темпом роста к предыдущему году 106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6E79">
        <w:rPr>
          <w:rFonts w:ascii="Times New Roman" w:hAnsi="Times New Roman"/>
          <w:sz w:val="28"/>
          <w:szCs w:val="28"/>
        </w:rPr>
        <w:t xml:space="preserve">%. </w:t>
      </w: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3</w:t>
      </w:r>
    </w:p>
    <w:p w:rsidR="000744EB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4929">
        <w:rPr>
          <w:rFonts w:ascii="Times New Roman" w:hAnsi="Times New Roman"/>
          <w:sz w:val="28"/>
          <w:szCs w:val="28"/>
        </w:rPr>
        <w:t>На территории муниципального образования «</w:t>
      </w:r>
      <w:proofErr w:type="spellStart"/>
      <w:r w:rsidRPr="00734929">
        <w:rPr>
          <w:rFonts w:ascii="Times New Roman" w:hAnsi="Times New Roman"/>
          <w:sz w:val="28"/>
          <w:szCs w:val="28"/>
        </w:rPr>
        <w:t>Юкаменский</w:t>
      </w:r>
      <w:proofErr w:type="spellEnd"/>
      <w:r w:rsidRPr="00734929">
        <w:rPr>
          <w:rFonts w:ascii="Times New Roman" w:hAnsi="Times New Roman"/>
          <w:sz w:val="28"/>
          <w:szCs w:val="28"/>
        </w:rPr>
        <w:t xml:space="preserve"> район» осуществляют деятельность </w:t>
      </w:r>
      <w:r>
        <w:rPr>
          <w:rFonts w:ascii="Times New Roman" w:hAnsi="Times New Roman"/>
          <w:sz w:val="28"/>
          <w:szCs w:val="28"/>
        </w:rPr>
        <w:t xml:space="preserve">111 </w:t>
      </w:r>
      <w:r w:rsidRPr="00E050F0">
        <w:rPr>
          <w:rFonts w:ascii="Times New Roman" w:hAnsi="Times New Roman"/>
          <w:b/>
          <w:sz w:val="28"/>
          <w:szCs w:val="28"/>
        </w:rPr>
        <w:t>субъектов малого и среднего</w:t>
      </w:r>
      <w:r>
        <w:rPr>
          <w:rFonts w:ascii="Times New Roman" w:hAnsi="Times New Roman"/>
          <w:sz w:val="28"/>
          <w:szCs w:val="28"/>
        </w:rPr>
        <w:t xml:space="preserve"> предпринимательства, из них </w:t>
      </w:r>
      <w:r w:rsidRPr="005F4914">
        <w:rPr>
          <w:rFonts w:ascii="Times New Roman" w:hAnsi="Times New Roman"/>
          <w:sz w:val="28"/>
          <w:szCs w:val="28"/>
        </w:rPr>
        <w:t>1 среднее предприятие, 16 малых, 94  индивидуальных предпринимателей</w:t>
      </w:r>
      <w:r w:rsidRPr="00AE12C8">
        <w:rPr>
          <w:rFonts w:ascii="Times New Roman" w:hAnsi="Times New Roman"/>
          <w:sz w:val="28"/>
          <w:szCs w:val="28"/>
        </w:rPr>
        <w:t xml:space="preserve"> (2020 год -110 ед</w:t>
      </w:r>
      <w:r>
        <w:rPr>
          <w:rFonts w:ascii="Times New Roman" w:hAnsi="Times New Roman"/>
          <w:sz w:val="28"/>
          <w:szCs w:val="28"/>
        </w:rPr>
        <w:t>.</w:t>
      </w:r>
      <w:r w:rsidRPr="00AE12C8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34929">
        <w:rPr>
          <w:rFonts w:ascii="Times New Roman" w:hAnsi="Times New Roman"/>
          <w:sz w:val="28"/>
          <w:szCs w:val="28"/>
        </w:rPr>
        <w:t xml:space="preserve">Количество </w:t>
      </w:r>
      <w:proofErr w:type="spellStart"/>
      <w:r w:rsidRPr="00E050F0">
        <w:rPr>
          <w:rFonts w:ascii="Times New Roman" w:hAnsi="Times New Roman"/>
          <w:b/>
          <w:sz w:val="28"/>
          <w:szCs w:val="28"/>
        </w:rPr>
        <w:lastRenderedPageBreak/>
        <w:t>самозанятых</w:t>
      </w:r>
      <w:proofErr w:type="spellEnd"/>
      <w:r w:rsidRPr="00734929">
        <w:rPr>
          <w:rFonts w:ascii="Times New Roman" w:hAnsi="Times New Roman"/>
          <w:sz w:val="28"/>
          <w:szCs w:val="28"/>
        </w:rPr>
        <w:t xml:space="preserve"> в ра</w:t>
      </w:r>
      <w:r>
        <w:rPr>
          <w:rFonts w:ascii="Times New Roman" w:hAnsi="Times New Roman"/>
          <w:sz w:val="28"/>
          <w:szCs w:val="28"/>
        </w:rPr>
        <w:t>йоне на конец года – 113 человек, количество увеличилось кратно.</w:t>
      </w:r>
    </w:p>
    <w:p w:rsidR="000744EB" w:rsidRPr="00D61F42" w:rsidRDefault="000744EB" w:rsidP="006E49AA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D61F42">
        <w:rPr>
          <w:rFonts w:ascii="Times New Roman" w:hAnsi="Times New Roman"/>
          <w:sz w:val="28"/>
          <w:szCs w:val="28"/>
        </w:rPr>
        <w:t xml:space="preserve">Количество граждан, состоящих на учете в центре занятости на 01.01.2022 года </w:t>
      </w:r>
      <w:r>
        <w:rPr>
          <w:rFonts w:ascii="Times New Roman" w:hAnsi="Times New Roman"/>
          <w:sz w:val="28"/>
          <w:szCs w:val="28"/>
        </w:rPr>
        <w:t>–</w:t>
      </w:r>
      <w:r w:rsidRPr="00D61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95 человек</w:t>
      </w:r>
      <w:r w:rsidRPr="00D61F42">
        <w:rPr>
          <w:rFonts w:ascii="Times New Roman" w:hAnsi="Times New Roman"/>
          <w:sz w:val="28"/>
          <w:szCs w:val="28"/>
        </w:rPr>
        <w:t xml:space="preserve">, на 01.01.2021 года - 194, </w:t>
      </w:r>
      <w:r w:rsidRPr="00E050F0">
        <w:rPr>
          <w:rFonts w:ascii="Times New Roman" w:hAnsi="Times New Roman"/>
          <w:b/>
          <w:sz w:val="28"/>
          <w:szCs w:val="28"/>
        </w:rPr>
        <w:t>уровень безработицы</w:t>
      </w:r>
      <w:r w:rsidRPr="00D61F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конец года </w:t>
      </w:r>
      <w:r w:rsidRPr="00D61F42">
        <w:rPr>
          <w:rFonts w:ascii="Times New Roman" w:hAnsi="Times New Roman"/>
          <w:sz w:val="28"/>
          <w:szCs w:val="28"/>
        </w:rPr>
        <w:t>– 2</w:t>
      </w:r>
      <w:r>
        <w:rPr>
          <w:rFonts w:ascii="Times New Roman" w:hAnsi="Times New Roman"/>
          <w:sz w:val="28"/>
          <w:szCs w:val="28"/>
        </w:rPr>
        <w:t xml:space="preserve">,5 </w:t>
      </w:r>
      <w:r w:rsidRPr="00D61F42">
        <w:rPr>
          <w:rFonts w:ascii="Times New Roman" w:hAnsi="Times New Roman"/>
          <w:sz w:val="28"/>
          <w:szCs w:val="28"/>
        </w:rPr>
        <w:t>%. За отчетный год трудоустроено по направлению Центра занятости населения 185 человек, из них 40 несовершеннолетних граждан в свободное от учебы время, 17 человек привлекались на общественные работы.</w:t>
      </w:r>
    </w:p>
    <w:p w:rsidR="000744EB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4EB" w:rsidRDefault="000744EB" w:rsidP="000A75C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4</w:t>
      </w:r>
    </w:p>
    <w:p w:rsidR="000744EB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следующем слайде представлена информация об имеющихся вакансиях на предприятиях и в учреждениях по сферам их деятельности, а также наиболее востребованные профессии на текущий момент в районе.</w:t>
      </w:r>
    </w:p>
    <w:p w:rsidR="000744EB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44EB" w:rsidRDefault="000744EB" w:rsidP="00916D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5</w:t>
      </w:r>
    </w:p>
    <w:p w:rsidR="000744EB" w:rsidRPr="00047E7D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734929">
        <w:rPr>
          <w:rFonts w:ascii="Times New Roman" w:hAnsi="Times New Roman"/>
          <w:sz w:val="28"/>
          <w:szCs w:val="28"/>
        </w:rPr>
        <w:t xml:space="preserve">Среднесписочная </w:t>
      </w:r>
      <w:r w:rsidRPr="00E050F0">
        <w:rPr>
          <w:rFonts w:ascii="Times New Roman" w:hAnsi="Times New Roman"/>
          <w:b/>
          <w:sz w:val="28"/>
          <w:szCs w:val="28"/>
        </w:rPr>
        <w:t>численность работников</w:t>
      </w:r>
      <w:r w:rsidRPr="00734929">
        <w:rPr>
          <w:rFonts w:ascii="Times New Roman" w:hAnsi="Times New Roman"/>
          <w:sz w:val="28"/>
          <w:szCs w:val="28"/>
        </w:rPr>
        <w:t xml:space="preserve"> крупных и средних предприятий по данным </w:t>
      </w:r>
      <w:proofErr w:type="spellStart"/>
      <w:r w:rsidRPr="0073492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дмуртстата</w:t>
      </w:r>
      <w:proofErr w:type="spellEnd"/>
      <w:r>
        <w:rPr>
          <w:rFonts w:ascii="Times New Roman" w:hAnsi="Times New Roman"/>
          <w:sz w:val="28"/>
          <w:szCs w:val="28"/>
        </w:rPr>
        <w:t xml:space="preserve"> по состоянию на 01.01.2022 года </w:t>
      </w:r>
      <w:r w:rsidRPr="000C51A9">
        <w:rPr>
          <w:rFonts w:ascii="Times New Roman" w:hAnsi="Times New Roman"/>
          <w:sz w:val="28"/>
          <w:szCs w:val="28"/>
        </w:rPr>
        <w:t xml:space="preserve">составила 1216 </w:t>
      </w:r>
      <w:r w:rsidRPr="000B2E99">
        <w:rPr>
          <w:rFonts w:ascii="Times New Roman" w:hAnsi="Times New Roman"/>
          <w:sz w:val="28"/>
          <w:szCs w:val="28"/>
        </w:rPr>
        <w:t>человек</w:t>
      </w:r>
      <w:r>
        <w:rPr>
          <w:rFonts w:ascii="Times New Roman" w:hAnsi="Times New Roman"/>
          <w:sz w:val="28"/>
          <w:szCs w:val="28"/>
        </w:rPr>
        <w:t xml:space="preserve"> (96,8% к 2020 году).</w:t>
      </w:r>
      <w:r w:rsidRPr="007349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47E7D">
        <w:rPr>
          <w:rFonts w:ascii="Times New Roman" w:hAnsi="Times New Roman"/>
          <w:sz w:val="28"/>
          <w:szCs w:val="28"/>
        </w:rPr>
        <w:t xml:space="preserve">Среднемесячная начисленная </w:t>
      </w:r>
      <w:r w:rsidRPr="00E050F0">
        <w:rPr>
          <w:rFonts w:ascii="Times New Roman" w:hAnsi="Times New Roman"/>
          <w:b/>
          <w:sz w:val="28"/>
          <w:szCs w:val="28"/>
        </w:rPr>
        <w:t>заработная плата</w:t>
      </w:r>
      <w:r w:rsidRPr="00047E7D">
        <w:rPr>
          <w:rFonts w:ascii="Times New Roman" w:hAnsi="Times New Roman"/>
          <w:sz w:val="28"/>
          <w:szCs w:val="28"/>
        </w:rPr>
        <w:t xml:space="preserve"> по итогам 2021 года составила 28940,0 рублей и по отношению к анализируемому периоду предыдущего года увеличилась на 10,6</w:t>
      </w:r>
      <w:r>
        <w:rPr>
          <w:rFonts w:ascii="Times New Roman" w:hAnsi="Times New Roman"/>
          <w:sz w:val="28"/>
          <w:szCs w:val="28"/>
        </w:rPr>
        <w:t xml:space="preserve"> %, тогда как </w:t>
      </w:r>
      <w:r w:rsidRPr="00047E7D">
        <w:rPr>
          <w:rFonts w:ascii="Times New Roman" w:hAnsi="Times New Roman"/>
          <w:sz w:val="28"/>
          <w:szCs w:val="28"/>
        </w:rPr>
        <w:t xml:space="preserve">средний темп в УР – 108,6%, но мы по-прежнему на </w:t>
      </w:r>
      <w:r>
        <w:rPr>
          <w:rFonts w:ascii="Times New Roman" w:hAnsi="Times New Roman"/>
          <w:sz w:val="28"/>
          <w:szCs w:val="28"/>
        </w:rPr>
        <w:t>последнем месте</w:t>
      </w:r>
      <w:r w:rsidRPr="00047E7D">
        <w:rPr>
          <w:rFonts w:ascii="Times New Roman" w:hAnsi="Times New Roman"/>
          <w:sz w:val="28"/>
          <w:szCs w:val="28"/>
        </w:rPr>
        <w:t xml:space="preserve"> в регионе).</w:t>
      </w:r>
      <w:proofErr w:type="gramEnd"/>
    </w:p>
    <w:p w:rsidR="000744EB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агропромышленном комплексе района трудится 476 человек, средняя заработная плата за отчетный год составила 25385,00 руб. </w:t>
      </w:r>
    </w:p>
    <w:p w:rsidR="000744EB" w:rsidRPr="00CC5D9A" w:rsidRDefault="000744EB" w:rsidP="000B0D52">
      <w:pPr>
        <w:spacing w:after="0"/>
        <w:ind w:firstLine="567"/>
        <w:jc w:val="both"/>
        <w:rPr>
          <w:rFonts w:ascii="Times New Roman" w:hAnsi="Times New Roman"/>
          <w:i/>
          <w:color w:val="FF0000"/>
          <w:sz w:val="28"/>
          <w:szCs w:val="28"/>
        </w:rPr>
      </w:pPr>
      <w:proofErr w:type="spellStart"/>
      <w:r w:rsidRPr="00CC5D9A">
        <w:rPr>
          <w:rFonts w:ascii="Times New Roman" w:hAnsi="Times New Roman"/>
          <w:i/>
          <w:sz w:val="28"/>
          <w:szCs w:val="28"/>
        </w:rPr>
        <w:t>Справочно</w:t>
      </w:r>
      <w:proofErr w:type="spellEnd"/>
      <w:r w:rsidRPr="00CC5D9A">
        <w:rPr>
          <w:rFonts w:ascii="Times New Roman" w:hAnsi="Times New Roman"/>
          <w:i/>
          <w:sz w:val="28"/>
          <w:szCs w:val="28"/>
        </w:rPr>
        <w:t xml:space="preserve">: (средняя по УР -  28889,0 руб., максимальная заработная плата выплачивается работникам АПК </w:t>
      </w:r>
      <w:proofErr w:type="spellStart"/>
      <w:r w:rsidRPr="00CC5D9A">
        <w:rPr>
          <w:rFonts w:ascii="Times New Roman" w:hAnsi="Times New Roman"/>
          <w:i/>
          <w:sz w:val="28"/>
          <w:szCs w:val="28"/>
        </w:rPr>
        <w:t>Глазовского</w:t>
      </w:r>
      <w:proofErr w:type="spellEnd"/>
      <w:r w:rsidRPr="00CC5D9A">
        <w:rPr>
          <w:rFonts w:ascii="Times New Roman" w:hAnsi="Times New Roman"/>
          <w:i/>
          <w:sz w:val="28"/>
          <w:szCs w:val="28"/>
        </w:rPr>
        <w:t xml:space="preserve"> район – 43790,0 рублей, </w:t>
      </w:r>
      <w:proofErr w:type="spellStart"/>
      <w:r w:rsidRPr="00CC5D9A">
        <w:rPr>
          <w:rFonts w:ascii="Times New Roman" w:hAnsi="Times New Roman"/>
          <w:i/>
          <w:sz w:val="28"/>
          <w:szCs w:val="28"/>
        </w:rPr>
        <w:t>Юкаменский</w:t>
      </w:r>
      <w:proofErr w:type="spellEnd"/>
      <w:r w:rsidRPr="00CC5D9A">
        <w:rPr>
          <w:rFonts w:ascii="Times New Roman" w:hAnsi="Times New Roman"/>
          <w:i/>
          <w:sz w:val="28"/>
          <w:szCs w:val="28"/>
        </w:rPr>
        <w:t xml:space="preserve"> район на 15 месте в данном рейтинге).  </w:t>
      </w:r>
    </w:p>
    <w:p w:rsidR="000744EB" w:rsidRDefault="000744EB" w:rsidP="00B9016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4EB" w:rsidRPr="009F752A" w:rsidRDefault="000744EB" w:rsidP="00B90164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6</w:t>
      </w:r>
    </w:p>
    <w:p w:rsidR="000744EB" w:rsidRDefault="000744EB" w:rsidP="00B90164">
      <w:pPr>
        <w:ind w:firstLine="6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431D68">
        <w:rPr>
          <w:rFonts w:ascii="Times New Roman" w:hAnsi="Times New Roman"/>
          <w:color w:val="000000"/>
          <w:sz w:val="28"/>
          <w:szCs w:val="28"/>
        </w:rPr>
        <w:t>1 января 20</w:t>
      </w:r>
      <w:r>
        <w:rPr>
          <w:rFonts w:ascii="Times New Roman" w:hAnsi="Times New Roman"/>
          <w:color w:val="000000"/>
          <w:sz w:val="28"/>
          <w:szCs w:val="28"/>
        </w:rPr>
        <w:t>22 года в сельхоз</w:t>
      </w:r>
      <w:r w:rsidRPr="00431D68">
        <w:rPr>
          <w:rFonts w:ascii="Times New Roman" w:hAnsi="Times New Roman"/>
          <w:color w:val="000000"/>
          <w:sz w:val="28"/>
          <w:szCs w:val="28"/>
        </w:rPr>
        <w:t>предпри</w:t>
      </w:r>
      <w:r>
        <w:rPr>
          <w:rFonts w:ascii="Times New Roman" w:hAnsi="Times New Roman"/>
          <w:color w:val="000000"/>
          <w:sz w:val="28"/>
          <w:szCs w:val="28"/>
        </w:rPr>
        <w:t xml:space="preserve">ятиях и крестьянско-фермерских хозяйствах общее </w:t>
      </w:r>
      <w:r w:rsidRPr="00E050F0">
        <w:rPr>
          <w:rFonts w:ascii="Times New Roman" w:hAnsi="Times New Roman"/>
          <w:b/>
          <w:color w:val="000000"/>
          <w:sz w:val="28"/>
          <w:szCs w:val="28"/>
        </w:rPr>
        <w:t>поголовье КРС</w:t>
      </w:r>
      <w:r>
        <w:rPr>
          <w:rFonts w:ascii="Times New Roman" w:hAnsi="Times New Roman"/>
          <w:color w:val="000000"/>
          <w:sz w:val="28"/>
          <w:szCs w:val="28"/>
        </w:rPr>
        <w:t xml:space="preserve"> составляет 9820</w:t>
      </w:r>
      <w:r w:rsidRPr="00431D68">
        <w:rPr>
          <w:rFonts w:ascii="Times New Roman" w:hAnsi="Times New Roman"/>
          <w:color w:val="000000"/>
          <w:sz w:val="28"/>
          <w:szCs w:val="28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</w:rPr>
        <w:t>, в том числе коров - 3672</w:t>
      </w:r>
      <w:r w:rsidRPr="00431D68">
        <w:rPr>
          <w:rFonts w:ascii="Times New Roman" w:hAnsi="Times New Roman"/>
          <w:color w:val="000000"/>
          <w:sz w:val="28"/>
          <w:szCs w:val="28"/>
        </w:rPr>
        <w:t xml:space="preserve"> голов</w:t>
      </w:r>
      <w:r>
        <w:rPr>
          <w:rFonts w:ascii="Times New Roman" w:hAnsi="Times New Roman"/>
          <w:color w:val="000000"/>
          <w:sz w:val="28"/>
          <w:szCs w:val="28"/>
        </w:rPr>
        <w:t>ы</w:t>
      </w:r>
      <w:r w:rsidRPr="00431D6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44EB" w:rsidRPr="00431D68" w:rsidRDefault="000744EB" w:rsidP="00B90164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CC5D9A">
        <w:rPr>
          <w:rFonts w:ascii="Times New Roman" w:hAnsi="Times New Roman"/>
          <w:i/>
          <w:color w:val="000000"/>
          <w:sz w:val="28"/>
          <w:szCs w:val="28"/>
        </w:rPr>
        <w:t>справочно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: </w:t>
      </w:r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общее поголовье КРС в республике - 272 тыс. голов, коров- 109,0 тыс. голов. Наибольшее количество поголовья КРС и коров содержится в </w:t>
      </w:r>
      <w:proofErr w:type="spellStart"/>
      <w:r w:rsidRPr="00CC5D9A">
        <w:rPr>
          <w:rFonts w:ascii="Times New Roman" w:hAnsi="Times New Roman"/>
          <w:i/>
          <w:color w:val="000000"/>
          <w:sz w:val="28"/>
          <w:szCs w:val="28"/>
        </w:rPr>
        <w:t>Вавожском</w:t>
      </w:r>
      <w:proofErr w:type="spellEnd"/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 районе - 28816  голов и 10326 голов,  наименьшее  в </w:t>
      </w:r>
      <w:proofErr w:type="spellStart"/>
      <w:r w:rsidRPr="00CC5D9A">
        <w:rPr>
          <w:rFonts w:ascii="Times New Roman" w:hAnsi="Times New Roman"/>
          <w:i/>
          <w:color w:val="000000"/>
          <w:sz w:val="28"/>
          <w:szCs w:val="28"/>
        </w:rPr>
        <w:t>Камбарском</w:t>
      </w:r>
      <w:proofErr w:type="spellEnd"/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 - 1030 голов КРС, коров всего 550 голов. По уровню поголовья КРС сельхозпредприятия нашего района находятся на 15 месте, по поголовью коров - на 17 месте.</w:t>
      </w:r>
    </w:p>
    <w:p w:rsidR="000744EB" w:rsidRDefault="000744EB" w:rsidP="00B90164">
      <w:pPr>
        <w:ind w:firstLine="6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E050F0">
        <w:rPr>
          <w:rFonts w:ascii="Times New Roman" w:hAnsi="Times New Roman"/>
          <w:b/>
          <w:sz w:val="28"/>
          <w:szCs w:val="28"/>
        </w:rPr>
        <w:lastRenderedPageBreak/>
        <w:t>Надой</w:t>
      </w:r>
      <w:r w:rsidRPr="00431D68">
        <w:rPr>
          <w:rFonts w:ascii="Times New Roman" w:hAnsi="Times New Roman"/>
          <w:sz w:val="28"/>
          <w:szCs w:val="28"/>
        </w:rPr>
        <w:t xml:space="preserve"> на одну фуражную корову в среднем </w:t>
      </w:r>
      <w:r w:rsidRPr="00CC5D9A">
        <w:rPr>
          <w:rFonts w:ascii="Times New Roman" w:hAnsi="Times New Roman"/>
          <w:b/>
          <w:sz w:val="28"/>
          <w:szCs w:val="28"/>
        </w:rPr>
        <w:t>по району</w:t>
      </w:r>
      <w:r w:rsidRPr="00431D68">
        <w:rPr>
          <w:rFonts w:ascii="Times New Roman" w:hAnsi="Times New Roman"/>
          <w:sz w:val="28"/>
          <w:szCs w:val="28"/>
        </w:rPr>
        <w:t xml:space="preserve"> в 20</w:t>
      </w:r>
      <w:r>
        <w:rPr>
          <w:rFonts w:ascii="Times New Roman" w:hAnsi="Times New Roman"/>
          <w:sz w:val="28"/>
          <w:szCs w:val="28"/>
        </w:rPr>
        <w:t>21</w:t>
      </w:r>
      <w:r w:rsidRPr="00431D68">
        <w:rPr>
          <w:rFonts w:ascii="Times New Roman" w:hAnsi="Times New Roman"/>
          <w:sz w:val="28"/>
          <w:szCs w:val="28"/>
        </w:rPr>
        <w:t xml:space="preserve"> году составил </w:t>
      </w:r>
      <w:r w:rsidRPr="00CC5D9A">
        <w:rPr>
          <w:rFonts w:ascii="Times New Roman" w:hAnsi="Times New Roman"/>
          <w:b/>
          <w:sz w:val="28"/>
          <w:szCs w:val="28"/>
        </w:rPr>
        <w:t>6235</w:t>
      </w:r>
      <w:r w:rsidRPr="00431D68">
        <w:rPr>
          <w:rFonts w:ascii="Times New Roman" w:hAnsi="Times New Roman"/>
          <w:sz w:val="28"/>
          <w:szCs w:val="28"/>
        </w:rPr>
        <w:t xml:space="preserve"> килограмма, в </w:t>
      </w:r>
      <w:smartTag w:uri="urn:schemas-microsoft-com:office:smarttags" w:element="metricconverter">
        <w:smartTagPr>
          <w:attr w:name="ProductID" w:val="2020 г"/>
        </w:smartTagPr>
        <w:r w:rsidRPr="00431D68">
          <w:rPr>
            <w:rFonts w:ascii="Times New Roman" w:hAnsi="Times New Roman"/>
            <w:sz w:val="28"/>
            <w:szCs w:val="28"/>
          </w:rPr>
          <w:t>20</w:t>
        </w:r>
        <w:r>
          <w:rPr>
            <w:rFonts w:ascii="Times New Roman" w:hAnsi="Times New Roman"/>
            <w:sz w:val="28"/>
            <w:szCs w:val="28"/>
          </w:rPr>
          <w:t>20</w:t>
        </w:r>
        <w:r w:rsidRPr="00431D68">
          <w:rPr>
            <w:rFonts w:ascii="Times New Roman" w:hAnsi="Times New Roman"/>
            <w:sz w:val="28"/>
            <w:szCs w:val="28"/>
          </w:rPr>
          <w:t xml:space="preserve"> г</w:t>
        </w:r>
      </w:smartTag>
      <w:r w:rsidRPr="00431D68">
        <w:rPr>
          <w:rFonts w:ascii="Times New Roman" w:hAnsi="Times New Roman"/>
          <w:sz w:val="28"/>
          <w:szCs w:val="28"/>
        </w:rPr>
        <w:t xml:space="preserve">. – </w:t>
      </w:r>
      <w:r>
        <w:rPr>
          <w:rFonts w:ascii="Times New Roman" w:hAnsi="Times New Roman"/>
          <w:sz w:val="28"/>
          <w:szCs w:val="28"/>
        </w:rPr>
        <w:t>5745</w:t>
      </w:r>
      <w:r w:rsidRPr="00431D68">
        <w:rPr>
          <w:rFonts w:ascii="Times New Roman" w:hAnsi="Times New Roman"/>
          <w:sz w:val="28"/>
          <w:szCs w:val="28"/>
        </w:rPr>
        <w:t>. Наивысший показатель по продуктивности в ООО «</w:t>
      </w:r>
      <w:proofErr w:type="spellStart"/>
      <w:r>
        <w:rPr>
          <w:rFonts w:ascii="Times New Roman" w:hAnsi="Times New Roman"/>
          <w:sz w:val="28"/>
          <w:szCs w:val="28"/>
        </w:rPr>
        <w:t>Куркан</w:t>
      </w:r>
      <w:proofErr w:type="spellEnd"/>
      <w:r>
        <w:rPr>
          <w:rFonts w:ascii="Times New Roman" w:hAnsi="Times New Roman"/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7402 кг"/>
        </w:smartTagPr>
        <w:r>
          <w:rPr>
            <w:rFonts w:ascii="Times New Roman" w:hAnsi="Times New Roman"/>
            <w:color w:val="000000"/>
            <w:sz w:val="28"/>
            <w:szCs w:val="28"/>
          </w:rPr>
          <w:t>7402</w:t>
        </w:r>
        <w:r w:rsidRPr="00431D68">
          <w:rPr>
            <w:rFonts w:ascii="Times New Roman" w:hAnsi="Times New Roman"/>
            <w:color w:val="000000"/>
            <w:sz w:val="28"/>
            <w:szCs w:val="28"/>
          </w:rPr>
          <w:t xml:space="preserve"> </w:t>
        </w:r>
        <w:r>
          <w:rPr>
            <w:rFonts w:ascii="Times New Roman" w:hAnsi="Times New Roman"/>
            <w:color w:val="000000"/>
            <w:sz w:val="28"/>
            <w:szCs w:val="28"/>
          </w:rPr>
          <w:t>кг</w:t>
        </w:r>
      </w:smartTag>
      <w:r w:rsidRPr="00431D68">
        <w:rPr>
          <w:rFonts w:ascii="Times New Roman" w:hAnsi="Times New Roman"/>
          <w:color w:val="000000"/>
          <w:sz w:val="28"/>
          <w:szCs w:val="28"/>
        </w:rPr>
        <w:t xml:space="preserve"> молока</w:t>
      </w:r>
      <w:r>
        <w:rPr>
          <w:rFonts w:ascii="Times New Roman" w:hAnsi="Times New Roman"/>
          <w:color w:val="000000"/>
          <w:sz w:val="28"/>
          <w:szCs w:val="28"/>
        </w:rPr>
        <w:t xml:space="preserve">, наивысшие показатели на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Гулекшурской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МТФ - </w:t>
      </w:r>
      <w:smartTag w:uri="urn:schemas-microsoft-com:office:smarttags" w:element="metricconverter">
        <w:smartTagPr>
          <w:attr w:name="ProductID" w:val="7982 кг"/>
        </w:smartTagPr>
        <w:r>
          <w:rPr>
            <w:rFonts w:ascii="Times New Roman" w:hAnsi="Times New Roman"/>
            <w:color w:val="000000"/>
            <w:sz w:val="28"/>
            <w:szCs w:val="28"/>
          </w:rPr>
          <w:t>7982 кг</w:t>
        </w:r>
      </w:smartTag>
      <w:r w:rsidRPr="00431D68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 xml:space="preserve"> Все операторы машинного доения этой фермы перешагнули 7-ми тысячный рубеж. 4 оператора перешагнули 8-ми тысячный рубеж. Это Сысоева Ирина Юрьевна- </w:t>
      </w:r>
      <w:smartTag w:uri="urn:schemas-microsoft-com:office:smarttags" w:element="metricconverter">
        <w:smartTagPr>
          <w:attr w:name="ProductID" w:val="8980 кг"/>
        </w:smartTagPr>
        <w:r>
          <w:rPr>
            <w:rFonts w:ascii="Times New Roman" w:hAnsi="Times New Roman"/>
            <w:color w:val="000000"/>
            <w:sz w:val="28"/>
            <w:szCs w:val="28"/>
          </w:rPr>
          <w:t>8980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, Невоструева Марина Викторовна- </w:t>
      </w:r>
      <w:smartTag w:uri="urn:schemas-microsoft-com:office:smarttags" w:element="metricconverter">
        <w:smartTagPr>
          <w:attr w:name="ProductID" w:val="8637 кг"/>
        </w:smartTagPr>
        <w:r>
          <w:rPr>
            <w:rFonts w:ascii="Times New Roman" w:hAnsi="Times New Roman"/>
            <w:color w:val="000000"/>
            <w:sz w:val="28"/>
            <w:szCs w:val="28"/>
          </w:rPr>
          <w:t>8637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, Трефилова Маргарита Валерьяновна- </w:t>
      </w:r>
      <w:smartTag w:uri="urn:schemas-microsoft-com:office:smarttags" w:element="metricconverter">
        <w:smartTagPr>
          <w:attr w:name="ProductID" w:val="8268 кг"/>
        </w:smartTagPr>
        <w:r>
          <w:rPr>
            <w:rFonts w:ascii="Times New Roman" w:hAnsi="Times New Roman"/>
            <w:color w:val="000000"/>
            <w:sz w:val="28"/>
            <w:szCs w:val="28"/>
          </w:rPr>
          <w:t>8268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, Ельцова Татьяна Николаевна - </w:t>
      </w:r>
      <w:smartTag w:uri="urn:schemas-microsoft-com:office:smarttags" w:element="metricconverter">
        <w:smartTagPr>
          <w:attr w:name="ProductID" w:val="8246 кг"/>
        </w:smartTagPr>
        <w:r>
          <w:rPr>
            <w:rFonts w:ascii="Times New Roman" w:hAnsi="Times New Roman"/>
            <w:color w:val="000000"/>
            <w:sz w:val="28"/>
            <w:szCs w:val="28"/>
          </w:rPr>
          <w:t>8246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. Не отстают и крестьянско-фермерские хозяйства, так в КФХ Данилова Жанна Леонидовна общий надой </w:t>
      </w:r>
      <w:smartTag w:uri="urn:schemas-microsoft-com:office:smarttags" w:element="metricconverter">
        <w:smartTagPr>
          <w:attr w:name="ProductID" w:val="8813 кг"/>
        </w:smartTagPr>
        <w:r>
          <w:rPr>
            <w:rFonts w:ascii="Times New Roman" w:hAnsi="Times New Roman"/>
            <w:color w:val="000000"/>
            <w:sz w:val="28"/>
            <w:szCs w:val="28"/>
          </w:rPr>
          <w:t>8813 кг</w:t>
        </w:r>
      </w:smartTag>
      <w:r>
        <w:rPr>
          <w:rFonts w:ascii="Times New Roman" w:hAnsi="Times New Roman"/>
          <w:color w:val="000000"/>
          <w:sz w:val="28"/>
          <w:szCs w:val="28"/>
        </w:rPr>
        <w:t xml:space="preserve"> и у Даниловой Нины Юрьевны - </w:t>
      </w:r>
      <w:smartTag w:uri="urn:schemas-microsoft-com:office:smarttags" w:element="metricconverter">
        <w:smartTagPr>
          <w:attr w:name="ProductID" w:val="7843 кг"/>
        </w:smartTagPr>
        <w:r>
          <w:rPr>
            <w:rFonts w:ascii="Times New Roman" w:hAnsi="Times New Roman"/>
            <w:color w:val="000000"/>
            <w:sz w:val="28"/>
            <w:szCs w:val="28"/>
          </w:rPr>
          <w:t>7843 кг</w:t>
        </w:r>
      </w:smartTag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0744EB" w:rsidRPr="00CC5D9A" w:rsidRDefault="000744EB" w:rsidP="00B90164">
      <w:pPr>
        <w:ind w:firstLine="600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proofErr w:type="spellStart"/>
      <w:r w:rsidRPr="00CC5D9A">
        <w:rPr>
          <w:rFonts w:ascii="Times New Roman" w:hAnsi="Times New Roman"/>
          <w:i/>
          <w:color w:val="000000"/>
          <w:sz w:val="28"/>
          <w:szCs w:val="28"/>
        </w:rPr>
        <w:t>Справочно</w:t>
      </w:r>
      <w:proofErr w:type="spellEnd"/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: </w:t>
      </w:r>
      <w:r w:rsidRPr="00CC5D9A">
        <w:rPr>
          <w:rFonts w:ascii="Times New Roman" w:hAnsi="Times New Roman"/>
          <w:b/>
          <w:i/>
          <w:color w:val="000000"/>
          <w:sz w:val="28"/>
          <w:szCs w:val="28"/>
        </w:rPr>
        <w:t>по республике</w:t>
      </w:r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 средний надой на корову - </w:t>
      </w:r>
      <w:r w:rsidRPr="00CC5D9A">
        <w:rPr>
          <w:rFonts w:ascii="Times New Roman" w:hAnsi="Times New Roman"/>
          <w:b/>
          <w:i/>
          <w:color w:val="000000"/>
          <w:sz w:val="28"/>
          <w:szCs w:val="28"/>
        </w:rPr>
        <w:t>7373</w:t>
      </w:r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, наивысший надой в </w:t>
      </w:r>
      <w:proofErr w:type="spellStart"/>
      <w:r w:rsidRPr="00CC5D9A">
        <w:rPr>
          <w:rFonts w:ascii="Times New Roman" w:hAnsi="Times New Roman"/>
          <w:i/>
          <w:color w:val="000000"/>
          <w:sz w:val="28"/>
          <w:szCs w:val="28"/>
        </w:rPr>
        <w:t>Вавожском</w:t>
      </w:r>
      <w:proofErr w:type="spellEnd"/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 районе – </w:t>
      </w:r>
      <w:smartTag w:uri="urn:schemas-microsoft-com:office:smarttags" w:element="metricconverter">
        <w:smartTagPr>
          <w:attr w:name="ProductID" w:val="9349 кг"/>
        </w:smartTagPr>
        <w:r w:rsidRPr="00CC5D9A">
          <w:rPr>
            <w:rFonts w:ascii="Times New Roman" w:hAnsi="Times New Roman"/>
            <w:i/>
            <w:color w:val="000000"/>
            <w:sz w:val="28"/>
            <w:szCs w:val="28"/>
          </w:rPr>
          <w:t>9349 кг</w:t>
        </w:r>
      </w:smartTag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, наименьший в </w:t>
      </w:r>
      <w:proofErr w:type="spellStart"/>
      <w:r w:rsidRPr="00CC5D9A">
        <w:rPr>
          <w:rFonts w:ascii="Times New Roman" w:hAnsi="Times New Roman"/>
          <w:i/>
          <w:color w:val="000000"/>
          <w:sz w:val="28"/>
          <w:szCs w:val="28"/>
        </w:rPr>
        <w:t>Камбарском</w:t>
      </w:r>
      <w:proofErr w:type="spellEnd"/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5076 кг"/>
        </w:smartTagPr>
        <w:r w:rsidRPr="00CC5D9A">
          <w:rPr>
            <w:rFonts w:ascii="Times New Roman" w:hAnsi="Times New Roman"/>
            <w:i/>
            <w:color w:val="000000"/>
            <w:sz w:val="28"/>
            <w:szCs w:val="28"/>
          </w:rPr>
          <w:t>5076 кг</w:t>
        </w:r>
      </w:smartTag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. По продуктивности наш район находится на 18 месте. В Красногорском районе продуктивность составила </w:t>
      </w:r>
      <w:smartTag w:uri="urn:schemas-microsoft-com:office:smarttags" w:element="metricconverter">
        <w:smartTagPr>
          <w:attr w:name="ProductID" w:val="5473 кг"/>
        </w:smartTagPr>
        <w:r w:rsidRPr="00CC5D9A">
          <w:rPr>
            <w:rFonts w:ascii="Times New Roman" w:hAnsi="Times New Roman"/>
            <w:i/>
            <w:color w:val="000000"/>
            <w:sz w:val="28"/>
            <w:szCs w:val="28"/>
          </w:rPr>
          <w:t>5473 кг</w:t>
        </w:r>
      </w:smartTag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 на голову, в </w:t>
      </w:r>
      <w:proofErr w:type="spellStart"/>
      <w:r w:rsidRPr="00CC5D9A">
        <w:rPr>
          <w:rFonts w:ascii="Times New Roman" w:hAnsi="Times New Roman"/>
          <w:i/>
          <w:color w:val="000000"/>
          <w:sz w:val="28"/>
          <w:szCs w:val="28"/>
        </w:rPr>
        <w:t>Ярском</w:t>
      </w:r>
      <w:proofErr w:type="spellEnd"/>
      <w:r w:rsidRPr="00CC5D9A">
        <w:rPr>
          <w:rFonts w:ascii="Times New Roman" w:hAnsi="Times New Roman"/>
          <w:i/>
          <w:color w:val="000000"/>
          <w:sz w:val="28"/>
          <w:szCs w:val="28"/>
        </w:rPr>
        <w:t xml:space="preserve">- </w:t>
      </w:r>
      <w:smartTag w:uri="urn:schemas-microsoft-com:office:smarttags" w:element="metricconverter">
        <w:smartTagPr>
          <w:attr w:name="ProductID" w:val="5872 кг"/>
        </w:smartTagPr>
        <w:r w:rsidRPr="00CC5D9A">
          <w:rPr>
            <w:rFonts w:ascii="Times New Roman" w:hAnsi="Times New Roman"/>
            <w:i/>
            <w:color w:val="000000"/>
            <w:sz w:val="28"/>
            <w:szCs w:val="28"/>
          </w:rPr>
          <w:t>5872 кг</w:t>
        </w:r>
      </w:smartTag>
      <w:r w:rsidRPr="00CC5D9A">
        <w:rPr>
          <w:rFonts w:ascii="Times New Roman" w:hAnsi="Times New Roman"/>
          <w:i/>
          <w:color w:val="000000"/>
          <w:sz w:val="28"/>
          <w:szCs w:val="28"/>
        </w:rPr>
        <w:t>.</w:t>
      </w:r>
    </w:p>
    <w:p w:rsidR="000744EB" w:rsidRPr="00431D68" w:rsidRDefault="000744EB" w:rsidP="00B90164">
      <w:pPr>
        <w:ind w:firstLine="600"/>
        <w:contextualSpacing/>
        <w:jc w:val="both"/>
        <w:rPr>
          <w:rFonts w:ascii="Times New Roman" w:hAnsi="Times New Roman"/>
          <w:sz w:val="28"/>
          <w:szCs w:val="28"/>
        </w:rPr>
      </w:pPr>
      <w:r w:rsidRPr="00850C1C">
        <w:rPr>
          <w:rFonts w:ascii="Times New Roman" w:hAnsi="Times New Roman"/>
          <w:b/>
          <w:sz w:val="28"/>
          <w:szCs w:val="28"/>
        </w:rPr>
        <w:t>Валовый надой</w:t>
      </w:r>
      <w:r w:rsidRPr="00431D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увеличился на 3,2 % и составил за отчетный год </w:t>
      </w:r>
      <w:r w:rsidRPr="00CC5D9A">
        <w:rPr>
          <w:rFonts w:ascii="Times New Roman" w:hAnsi="Times New Roman"/>
          <w:b/>
          <w:sz w:val="28"/>
          <w:szCs w:val="28"/>
        </w:rPr>
        <w:t>22526 тонн</w:t>
      </w:r>
      <w:r w:rsidRPr="00431D6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По сельхозпредприятиям рост составил - 2,8 %,  по КФХ - 5,4 %. По валовому надою </w:t>
      </w:r>
      <w:proofErr w:type="spellStart"/>
      <w:r>
        <w:rPr>
          <w:rFonts w:ascii="Times New Roman" w:hAnsi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находится на 17 месте в Удмуртской Республике. </w:t>
      </w:r>
    </w:p>
    <w:p w:rsidR="000744EB" w:rsidRDefault="000744EB" w:rsidP="00B90164">
      <w:pPr>
        <w:ind w:firstLine="60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Высшим и первым сортом сдано 92 % продукции, х</w:t>
      </w:r>
      <w:r w:rsidRPr="00431D68">
        <w:rPr>
          <w:rFonts w:ascii="Times New Roman" w:hAnsi="Times New Roman"/>
          <w:color w:val="000000"/>
          <w:sz w:val="28"/>
          <w:szCs w:val="28"/>
        </w:rPr>
        <w:t>орошего качества молоко реализовано с ферм ООО «Родина»</w:t>
      </w:r>
      <w:r>
        <w:rPr>
          <w:rFonts w:ascii="Times New Roman" w:hAnsi="Times New Roman"/>
          <w:color w:val="000000"/>
          <w:sz w:val="28"/>
          <w:szCs w:val="28"/>
        </w:rPr>
        <w:t xml:space="preserve">, СПК «Нива» где 100 % молока </w:t>
      </w:r>
      <w:r w:rsidRPr="00431D68">
        <w:rPr>
          <w:rFonts w:ascii="Times New Roman" w:hAnsi="Times New Roman"/>
          <w:color w:val="000000"/>
          <w:sz w:val="28"/>
          <w:szCs w:val="28"/>
        </w:rPr>
        <w:t xml:space="preserve"> высш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 w:rsidRPr="00431D68">
        <w:rPr>
          <w:rFonts w:ascii="Times New Roman" w:hAnsi="Times New Roman"/>
          <w:color w:val="000000"/>
          <w:sz w:val="28"/>
          <w:szCs w:val="28"/>
        </w:rPr>
        <w:t xml:space="preserve"> сорт</w:t>
      </w:r>
      <w:r>
        <w:rPr>
          <w:rFonts w:ascii="Times New Roman" w:hAnsi="Times New Roman"/>
          <w:color w:val="000000"/>
          <w:sz w:val="28"/>
          <w:szCs w:val="28"/>
        </w:rPr>
        <w:t>а.</w:t>
      </w:r>
      <w:r w:rsidRPr="00431D6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744EB" w:rsidRDefault="000744EB" w:rsidP="00D015C0">
      <w:pPr>
        <w:spacing w:after="0" w:line="240" w:lineRule="auto"/>
        <w:ind w:firstLine="600"/>
        <w:jc w:val="both"/>
        <w:rPr>
          <w:rFonts w:ascii="Times New Roman" w:hAnsi="Times New Roman"/>
          <w:sz w:val="28"/>
          <w:szCs w:val="28"/>
        </w:rPr>
      </w:pPr>
    </w:p>
    <w:p w:rsidR="000744EB" w:rsidRDefault="000744EB" w:rsidP="00F632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7</w:t>
      </w:r>
    </w:p>
    <w:p w:rsidR="000744EB" w:rsidRDefault="000744EB" w:rsidP="00971CB5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Вся посевная площадь по району в 2021 году составила </w:t>
      </w:r>
      <w:smartTag w:uri="urn:schemas-microsoft-com:office:smarttags" w:element="metricconverter">
        <w:smartTagPr>
          <w:attr w:name="ProductID" w:val="37324 га"/>
        </w:smartTagPr>
        <w:r>
          <w:rPr>
            <w:rFonts w:ascii="Times New Roman" w:hAnsi="Times New Roman"/>
            <w:sz w:val="28"/>
            <w:szCs w:val="28"/>
          </w:rPr>
          <w:t>37324 га</w:t>
        </w:r>
      </w:smartTag>
      <w:r>
        <w:rPr>
          <w:rFonts w:ascii="Times New Roman" w:hAnsi="Times New Roman"/>
          <w:sz w:val="28"/>
          <w:szCs w:val="28"/>
        </w:rPr>
        <w:t xml:space="preserve">, около </w:t>
      </w:r>
      <w:smartTag w:uri="urn:schemas-microsoft-com:office:smarttags" w:element="metricconverter">
        <w:smartTagPr>
          <w:attr w:name="ProductID" w:val="200 га"/>
        </w:smartTagPr>
        <w:r>
          <w:rPr>
            <w:rFonts w:ascii="Times New Roman" w:hAnsi="Times New Roman"/>
            <w:sz w:val="28"/>
            <w:szCs w:val="28"/>
          </w:rPr>
          <w:t>200 га</w:t>
        </w:r>
      </w:smartTag>
      <w:r>
        <w:rPr>
          <w:rFonts w:ascii="Times New Roman" w:hAnsi="Times New Roman"/>
          <w:sz w:val="28"/>
          <w:szCs w:val="28"/>
        </w:rPr>
        <w:t xml:space="preserve"> плюсом к прошлому году (100,4%), в республиканском рейтинге </w:t>
      </w:r>
      <w:proofErr w:type="spellStart"/>
      <w:r>
        <w:rPr>
          <w:rFonts w:ascii="Times New Roman" w:hAnsi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занимает 12 место. Валовый сбор зерна составил 15215 тонн, это 90% к уровню предыдущего года </w:t>
      </w:r>
      <w:r w:rsidRPr="0001557B">
        <w:rPr>
          <w:rFonts w:ascii="Times New Roman" w:hAnsi="Times New Roman"/>
          <w:i/>
          <w:sz w:val="28"/>
          <w:szCs w:val="28"/>
        </w:rPr>
        <w:t>(в 2020 году - 16823 тонн).</w:t>
      </w:r>
      <w:r>
        <w:rPr>
          <w:rFonts w:ascii="Times New Roman" w:hAnsi="Times New Roman"/>
          <w:sz w:val="28"/>
          <w:szCs w:val="28"/>
        </w:rPr>
        <w:t xml:space="preserve"> Среди сельхозпредприятий наивысший валовый сбор зерна получен в СПК Нива (3561 тонна), на 2 месте – ООО Маяк (3144 тонны), на 3 – ООО Родина (2555 тонн). По валовому сбору зерна наш район - на 15 месте. </w:t>
      </w:r>
    </w:p>
    <w:p w:rsidR="000744EB" w:rsidRDefault="000744EB" w:rsidP="00971CB5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Наивысшая урожайность зерновых культур получена в ООО Маяк (16,8 ц/га), СПК Нива (16,3 ц/га) и ООО </w:t>
      </w:r>
      <w:proofErr w:type="spellStart"/>
      <w:r>
        <w:rPr>
          <w:rFonts w:ascii="Times New Roman" w:hAnsi="Times New Roman"/>
          <w:sz w:val="28"/>
          <w:szCs w:val="28"/>
        </w:rPr>
        <w:t>Куркан</w:t>
      </w:r>
      <w:proofErr w:type="spellEnd"/>
      <w:r>
        <w:rPr>
          <w:rFonts w:ascii="Times New Roman" w:hAnsi="Times New Roman"/>
          <w:sz w:val="28"/>
          <w:szCs w:val="28"/>
        </w:rPr>
        <w:t xml:space="preserve"> (14,6 ц/га), по урожайности </w:t>
      </w:r>
      <w:proofErr w:type="spellStart"/>
      <w:r>
        <w:rPr>
          <w:rFonts w:ascii="Times New Roman" w:hAnsi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 - на 13 месте в общереспубликанском рейтинге.  Средняя урожайность в весе после доработки составила - 12,8 ц/га (в 2020 году - 14,6 ц/га).</w:t>
      </w:r>
    </w:p>
    <w:p w:rsidR="000744EB" w:rsidRDefault="000744EB" w:rsidP="00F645BA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Заготовлено кормов на одну условную голову 29,6 </w:t>
      </w:r>
      <w:proofErr w:type="spellStart"/>
      <w:r>
        <w:rPr>
          <w:rFonts w:ascii="Times New Roman" w:hAnsi="Times New Roman"/>
          <w:sz w:val="28"/>
          <w:szCs w:val="28"/>
        </w:rPr>
        <w:t>ц.кор.ед</w:t>
      </w:r>
      <w:proofErr w:type="spellEnd"/>
      <w:r>
        <w:rPr>
          <w:rFonts w:ascii="Times New Roman" w:hAnsi="Times New Roman"/>
          <w:sz w:val="28"/>
          <w:szCs w:val="28"/>
        </w:rPr>
        <w:t xml:space="preserve">. (в 2020 году - 41,9 </w:t>
      </w:r>
      <w:proofErr w:type="spellStart"/>
      <w:r>
        <w:rPr>
          <w:rFonts w:ascii="Times New Roman" w:hAnsi="Times New Roman"/>
          <w:sz w:val="28"/>
          <w:szCs w:val="28"/>
        </w:rPr>
        <w:t>ц.кор.ед</w:t>
      </w:r>
      <w:proofErr w:type="spellEnd"/>
      <w:r>
        <w:rPr>
          <w:rFonts w:ascii="Times New Roman" w:hAnsi="Times New Roman"/>
          <w:sz w:val="28"/>
          <w:szCs w:val="28"/>
        </w:rPr>
        <w:t xml:space="preserve">). Зябь обработана на площади </w:t>
      </w:r>
      <w:smartTag w:uri="urn:schemas-microsoft-com:office:smarttags" w:element="metricconverter">
        <w:smartTagPr>
          <w:attr w:name="ProductID" w:val="15787 га"/>
        </w:smartTagPr>
        <w:r>
          <w:rPr>
            <w:rFonts w:ascii="Times New Roman" w:hAnsi="Times New Roman"/>
            <w:sz w:val="28"/>
            <w:szCs w:val="28"/>
          </w:rPr>
          <w:t>15787 га</w:t>
        </w:r>
      </w:smartTag>
      <w:r>
        <w:rPr>
          <w:rFonts w:ascii="Times New Roman" w:hAnsi="Times New Roman"/>
          <w:sz w:val="28"/>
          <w:szCs w:val="28"/>
        </w:rPr>
        <w:t xml:space="preserve">, что составляет 93% от всей плановой площади ярового клина. </w:t>
      </w:r>
    </w:p>
    <w:p w:rsidR="000744EB" w:rsidRDefault="000744EB" w:rsidP="00F645BA">
      <w:pPr>
        <w:ind w:firstLine="600"/>
        <w:jc w:val="both"/>
        <w:rPr>
          <w:rFonts w:ascii="Times New Roman" w:hAnsi="Times New Roman"/>
          <w:b/>
          <w:sz w:val="28"/>
          <w:szCs w:val="28"/>
        </w:rPr>
      </w:pPr>
    </w:p>
    <w:p w:rsidR="000744EB" w:rsidRDefault="000744EB" w:rsidP="000155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Слайд 8</w:t>
      </w:r>
    </w:p>
    <w:p w:rsidR="000744EB" w:rsidRDefault="000744EB" w:rsidP="0001557B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Немаловажным в развитии сельскохозяйственного производства является обновление материально-технической базы предприятий. В 2021 году машинотракторный парк сельскохозяйственных предприятий обновился на 8 тракторов различных марок и 5 зерноуборочных комбайнов,  3 сеялки, 3 культиватора и </w:t>
      </w:r>
      <w:r>
        <w:rPr>
          <w:rFonts w:ascii="Times New Roman" w:hAnsi="Times New Roman"/>
          <w:color w:val="000000"/>
          <w:sz w:val="28"/>
          <w:szCs w:val="28"/>
        </w:rPr>
        <w:t xml:space="preserve">другой сельскохозяйственной техникой. </w:t>
      </w:r>
      <w:r>
        <w:rPr>
          <w:rFonts w:ascii="Times New Roman" w:hAnsi="Times New Roman"/>
          <w:sz w:val="28"/>
          <w:szCs w:val="28"/>
        </w:rPr>
        <w:t xml:space="preserve">Приобретено сельскохозяйственной техники на сумму более 178 млн. рублей. В отчетном году введены в строй 2 молочно-товарные фермы (в ООО Родина на 400 голов и ООО </w:t>
      </w:r>
      <w:proofErr w:type="spellStart"/>
      <w:r>
        <w:rPr>
          <w:rFonts w:ascii="Times New Roman" w:hAnsi="Times New Roman"/>
          <w:sz w:val="28"/>
          <w:szCs w:val="28"/>
        </w:rPr>
        <w:t>Куркан</w:t>
      </w:r>
      <w:proofErr w:type="spellEnd"/>
      <w:r>
        <w:rPr>
          <w:rFonts w:ascii="Times New Roman" w:hAnsi="Times New Roman"/>
          <w:sz w:val="28"/>
          <w:szCs w:val="28"/>
        </w:rPr>
        <w:t xml:space="preserve"> – на 580) и телятник на 200 голов в СПК Нива.</w:t>
      </w:r>
    </w:p>
    <w:p w:rsidR="000744EB" w:rsidRDefault="000744EB" w:rsidP="0001557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9</w:t>
      </w:r>
    </w:p>
    <w:p w:rsidR="000744EB" w:rsidRDefault="000744EB" w:rsidP="00DD09A1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финансово – хозяйственной деятельности сельскохозяйственных предприятий за 2021 год получено выручки  от реализации продукции в сумме 667,7 млн. руб. (2020 год – 578,2 млн. руб.), прибыль составила 96,6 млн. руб. (в 2020 году – 91,0 млн. руб.).  При этом порядка 80% из общей выручки </w:t>
      </w:r>
      <w:proofErr w:type="spell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>
        <w:rPr>
          <w:rFonts w:ascii="Times New Roman" w:hAnsi="Times New Roman"/>
          <w:sz w:val="28"/>
          <w:szCs w:val="28"/>
        </w:rPr>
        <w:t xml:space="preserve"> занимает выручка от реализации молока. </w:t>
      </w:r>
    </w:p>
    <w:p w:rsidR="000744EB" w:rsidRDefault="000744EB" w:rsidP="00F645BA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поддержка сельскохозяйственной отрасли района в целом за 2021 год составила 68,3 млн. руб., основные направления – это возмещение затрат льносеющим предприятиям и КФХ (более 24,0 млн. руб.), на возмещение затрат по производству кормов выплачено порядка 10 млн. руб. из федерального бюджета, в свою очередь республикой были выделены средства на возмещение части затрат собственного производства молока также порядка 11 млн. руб. Кроме того, получены субсидии на борьбу с борщевиком порядка 500 тыс. руб., на реализацию мероприятий по благоустройству территорий по инициативе граждан (около 2,0 млн. руб.).</w:t>
      </w: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10</w:t>
      </w:r>
    </w:p>
    <w:p w:rsidR="000744EB" w:rsidRDefault="000744EB" w:rsidP="00F645BA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сфере </w:t>
      </w:r>
      <w:r w:rsidRPr="00850C1C">
        <w:rPr>
          <w:rFonts w:ascii="Times New Roman" w:hAnsi="Times New Roman"/>
          <w:b/>
          <w:sz w:val="28"/>
          <w:szCs w:val="28"/>
          <w:shd w:val="clear" w:color="auto" w:fill="FFFFFF"/>
        </w:rPr>
        <w:t>коммунального хозяйства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в отчетном году проведен к</w:t>
      </w:r>
      <w:r>
        <w:rPr>
          <w:rFonts w:ascii="Times New Roman" w:hAnsi="Times New Roman"/>
          <w:sz w:val="28"/>
          <w:szCs w:val="28"/>
        </w:rPr>
        <w:t xml:space="preserve">апитальный ремонт (установка новой) водонапорной башни в 2 населенных пунктах, капитальный ремонт участков сетей водоснабжения в 7 населенных пунктах, отремонтированы 4 артезианские скважины.  </w:t>
      </w:r>
    </w:p>
    <w:p w:rsidR="000744EB" w:rsidRDefault="000744EB" w:rsidP="00F645BA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мероприятий по </w:t>
      </w:r>
      <w:r w:rsidRPr="00850C1C">
        <w:rPr>
          <w:rFonts w:ascii="Times New Roman" w:hAnsi="Times New Roman"/>
          <w:b/>
          <w:sz w:val="28"/>
          <w:szCs w:val="28"/>
        </w:rPr>
        <w:t>переселению граждан</w:t>
      </w:r>
      <w:r>
        <w:rPr>
          <w:rFonts w:ascii="Times New Roman" w:hAnsi="Times New Roman"/>
          <w:sz w:val="28"/>
          <w:szCs w:val="28"/>
        </w:rPr>
        <w:t xml:space="preserve"> из аварийного жилья в 2021-2022 </w:t>
      </w:r>
      <w:proofErr w:type="spellStart"/>
      <w:r>
        <w:rPr>
          <w:rFonts w:ascii="Times New Roman" w:hAnsi="Times New Roman"/>
          <w:sz w:val="28"/>
          <w:szCs w:val="28"/>
        </w:rPr>
        <w:t>г.г</w:t>
      </w:r>
      <w:proofErr w:type="spellEnd"/>
      <w:r>
        <w:rPr>
          <w:rFonts w:ascii="Times New Roman" w:hAnsi="Times New Roman"/>
          <w:sz w:val="28"/>
          <w:szCs w:val="28"/>
        </w:rPr>
        <w:t>. администрацией района проводится работа по приобретению жилых помещений для переселения граждан. К концу этого года планируется переселить 41 человека из 16 аварийных жилых помещений.</w:t>
      </w:r>
    </w:p>
    <w:p w:rsidR="000744EB" w:rsidRDefault="000744EB" w:rsidP="00F645BA">
      <w:pPr>
        <w:pStyle w:val="a5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 поручению президента Российской Федерации в отчетом году стартовала работа по бесплатной </w:t>
      </w:r>
      <w:proofErr w:type="spellStart"/>
      <w:r w:rsidRPr="00850C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догазификации</w:t>
      </w:r>
      <w:proofErr w:type="spellEnd"/>
      <w:r w:rsidRPr="00850C1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населенных пунктов. </w:t>
      </w:r>
      <w:r>
        <w:rPr>
          <w:rFonts w:ascii="Times New Roman" w:hAnsi="Times New Roman"/>
          <w:sz w:val="28"/>
          <w:szCs w:val="28"/>
        </w:rPr>
        <w:t xml:space="preserve">На 01 января 2022 года в «Газпром газораспределение Ижевск» от жителей </w:t>
      </w:r>
      <w:r>
        <w:rPr>
          <w:rFonts w:ascii="Times New Roman" w:hAnsi="Times New Roman"/>
          <w:sz w:val="28"/>
          <w:szCs w:val="28"/>
        </w:rPr>
        <w:lastRenderedPageBreak/>
        <w:t xml:space="preserve">Юкаменского района всего поступило 130 заявлений на </w:t>
      </w:r>
      <w:proofErr w:type="spellStart"/>
      <w:r>
        <w:rPr>
          <w:rFonts w:ascii="Times New Roman" w:hAnsi="Times New Roman"/>
          <w:sz w:val="28"/>
          <w:szCs w:val="28"/>
        </w:rPr>
        <w:t>догазификацию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00452A">
        <w:rPr>
          <w:rFonts w:ascii="Times New Roman" w:hAnsi="Times New Roman"/>
          <w:i/>
          <w:sz w:val="28"/>
          <w:szCs w:val="28"/>
        </w:rPr>
        <w:t>(на 21.03.2022 - 150 заявлений)</w:t>
      </w:r>
      <w:r>
        <w:rPr>
          <w:rFonts w:ascii="Times New Roman" w:hAnsi="Times New Roman"/>
          <w:sz w:val="28"/>
          <w:szCs w:val="28"/>
        </w:rPr>
        <w:t xml:space="preserve">. На сегодняшний день газ введен в 5 хозяйств. До конца года планируется ввести еще в 110 домовладений. </w:t>
      </w:r>
    </w:p>
    <w:p w:rsidR="000744EB" w:rsidRPr="0081679B" w:rsidRDefault="000744EB" w:rsidP="001666A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Одной из мер государственной поддержки в данном направлении является предоставление льготных 5-ти % займов. Заявки принимает и рассматривает Центр жилищных инициатив Удмуртской Республики. На текущий момент от Юкаменского района подано 10 заявок, 9 – одобрены</w:t>
      </w:r>
      <w:r w:rsidRPr="0081679B">
        <w:rPr>
          <w:rFonts w:ascii="Times New Roman" w:hAnsi="Times New Roman"/>
          <w:i/>
          <w:sz w:val="28"/>
          <w:szCs w:val="28"/>
        </w:rPr>
        <w:t>.</w:t>
      </w:r>
    </w:p>
    <w:p w:rsidR="000744EB" w:rsidRDefault="000744EB" w:rsidP="00166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0744EB" w:rsidRDefault="000744EB" w:rsidP="001666A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Коротко о реализации </w:t>
      </w:r>
      <w:r w:rsidRPr="00850C1C">
        <w:rPr>
          <w:rFonts w:ascii="Times New Roman" w:hAnsi="Times New Roman"/>
          <w:b/>
          <w:sz w:val="28"/>
          <w:szCs w:val="28"/>
          <w:u w:val="single"/>
        </w:rPr>
        <w:t>национальных проектов</w:t>
      </w:r>
      <w:r>
        <w:rPr>
          <w:rFonts w:ascii="Times New Roman" w:hAnsi="Times New Roman"/>
          <w:sz w:val="28"/>
          <w:szCs w:val="28"/>
        </w:rPr>
        <w:t xml:space="preserve"> за отчетный год.</w:t>
      </w:r>
    </w:p>
    <w:p w:rsidR="000744EB" w:rsidRPr="00094DD2" w:rsidRDefault="000744EB" w:rsidP="000B0D5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Слайд 11 </w:t>
      </w:r>
      <w:r w:rsidRPr="00094DD2">
        <w:rPr>
          <w:rFonts w:ascii="Times New Roman" w:hAnsi="Times New Roman"/>
          <w:i/>
          <w:sz w:val="28"/>
          <w:szCs w:val="28"/>
        </w:rPr>
        <w:t>(общий по дорогам)</w:t>
      </w:r>
    </w:p>
    <w:p w:rsidR="000744EB" w:rsidRPr="00106F2E" w:rsidRDefault="000744EB" w:rsidP="000B0D52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06F2E">
        <w:rPr>
          <w:rFonts w:ascii="Times New Roman" w:hAnsi="Times New Roman"/>
          <w:sz w:val="28"/>
          <w:szCs w:val="28"/>
        </w:rPr>
        <w:t xml:space="preserve">По нацпроекту </w:t>
      </w:r>
      <w:r w:rsidRPr="00106F2E">
        <w:rPr>
          <w:rFonts w:ascii="Times New Roman" w:hAnsi="Times New Roman"/>
          <w:b/>
          <w:sz w:val="28"/>
          <w:szCs w:val="28"/>
        </w:rPr>
        <w:t>«Безопасные качественные дороги»</w:t>
      </w:r>
      <w:r w:rsidRPr="00106F2E">
        <w:rPr>
          <w:rFonts w:ascii="Times New Roman" w:hAnsi="Times New Roman"/>
          <w:sz w:val="28"/>
          <w:szCs w:val="28"/>
        </w:rPr>
        <w:t xml:space="preserve"> проведен ремонт участка автомобильной дороги Юкаменское-Глазов протяженностью 4,6 км и ремонт мостового сооружения через р. </w:t>
      </w:r>
      <w:proofErr w:type="spellStart"/>
      <w:r w:rsidRPr="00106F2E">
        <w:rPr>
          <w:rFonts w:ascii="Times New Roman" w:hAnsi="Times New Roman"/>
          <w:sz w:val="28"/>
          <w:szCs w:val="28"/>
        </w:rPr>
        <w:t>Лекма</w:t>
      </w:r>
      <w:proofErr w:type="spellEnd"/>
      <w:r w:rsidRPr="00106F2E">
        <w:rPr>
          <w:rFonts w:ascii="Times New Roman" w:hAnsi="Times New Roman"/>
          <w:sz w:val="28"/>
          <w:szCs w:val="28"/>
        </w:rPr>
        <w:t xml:space="preserve"> в с. Юкаменское.</w:t>
      </w:r>
    </w:p>
    <w:p w:rsidR="000744EB" w:rsidRPr="00106F2E" w:rsidRDefault="000744EB" w:rsidP="000B0D52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</w:t>
      </w:r>
      <w:r w:rsidRPr="00106F2E">
        <w:rPr>
          <w:rFonts w:ascii="Times New Roman" w:hAnsi="Times New Roman"/>
          <w:sz w:val="28"/>
          <w:szCs w:val="28"/>
        </w:rPr>
        <w:t xml:space="preserve">В рамках </w:t>
      </w:r>
      <w:r w:rsidRPr="00106F2E">
        <w:rPr>
          <w:rFonts w:ascii="Times New Roman" w:hAnsi="Times New Roman"/>
          <w:b/>
          <w:sz w:val="28"/>
          <w:szCs w:val="28"/>
        </w:rPr>
        <w:t>Года Села</w:t>
      </w:r>
      <w:r w:rsidRPr="00106F2E">
        <w:rPr>
          <w:rFonts w:ascii="Times New Roman" w:hAnsi="Times New Roman"/>
          <w:sz w:val="28"/>
          <w:szCs w:val="28"/>
        </w:rPr>
        <w:t xml:space="preserve"> проведен капитальный ремонт </w:t>
      </w:r>
      <w:r>
        <w:rPr>
          <w:rFonts w:ascii="Times New Roman" w:hAnsi="Times New Roman"/>
          <w:sz w:val="28"/>
          <w:szCs w:val="28"/>
        </w:rPr>
        <w:t xml:space="preserve">улично-дорожной сети и </w:t>
      </w:r>
      <w:r w:rsidRPr="00106F2E">
        <w:rPr>
          <w:rFonts w:ascii="Times New Roman" w:hAnsi="Times New Roman"/>
          <w:sz w:val="28"/>
          <w:szCs w:val="28"/>
        </w:rPr>
        <w:t xml:space="preserve">подъездов к производственным объектам </w:t>
      </w:r>
      <w:r>
        <w:rPr>
          <w:rFonts w:ascii="Times New Roman" w:hAnsi="Times New Roman"/>
          <w:sz w:val="28"/>
          <w:szCs w:val="28"/>
        </w:rPr>
        <w:t xml:space="preserve">сельхозпредприятий </w:t>
      </w:r>
      <w:r w:rsidRPr="00106F2E">
        <w:rPr>
          <w:rFonts w:ascii="Times New Roman" w:hAnsi="Times New Roman"/>
          <w:sz w:val="28"/>
          <w:szCs w:val="28"/>
        </w:rPr>
        <w:t>Юкаменского района.</w:t>
      </w:r>
    </w:p>
    <w:p w:rsidR="000744EB" w:rsidRPr="00106F2E" w:rsidRDefault="000744EB" w:rsidP="000B0D52">
      <w:pPr>
        <w:pStyle w:val="a4"/>
        <w:spacing w:after="0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cs="Calibri"/>
        </w:rPr>
        <w:t xml:space="preserve"> </w:t>
      </w:r>
      <w:r w:rsidRPr="00106F2E">
        <w:rPr>
          <w:rFonts w:ascii="Times New Roman" w:hAnsi="Times New Roman"/>
          <w:sz w:val="28"/>
          <w:szCs w:val="28"/>
        </w:rPr>
        <w:t xml:space="preserve">За счет </w:t>
      </w:r>
      <w:r>
        <w:rPr>
          <w:rFonts w:ascii="Times New Roman" w:hAnsi="Times New Roman"/>
          <w:sz w:val="28"/>
          <w:szCs w:val="28"/>
        </w:rPr>
        <w:t>предоставленных</w:t>
      </w:r>
      <w:r w:rsidRPr="00106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субсидий</w:t>
      </w:r>
      <w:r w:rsidRPr="00106F2E">
        <w:rPr>
          <w:rFonts w:ascii="Times New Roman" w:hAnsi="Times New Roman"/>
          <w:b/>
          <w:sz w:val="28"/>
          <w:szCs w:val="28"/>
        </w:rPr>
        <w:t xml:space="preserve"> Минтранса УР</w:t>
      </w:r>
      <w:r w:rsidRPr="00106F2E">
        <w:rPr>
          <w:rFonts w:ascii="Times New Roman" w:hAnsi="Times New Roman"/>
          <w:sz w:val="28"/>
          <w:szCs w:val="28"/>
        </w:rPr>
        <w:t xml:space="preserve"> проведены работы по ремонту автодорог в асфальтовом </w:t>
      </w:r>
      <w:r>
        <w:rPr>
          <w:rFonts w:ascii="Times New Roman" w:hAnsi="Times New Roman"/>
          <w:sz w:val="28"/>
          <w:szCs w:val="28"/>
        </w:rPr>
        <w:t xml:space="preserve">и гравийном </w:t>
      </w:r>
      <w:r w:rsidRPr="00106F2E">
        <w:rPr>
          <w:rFonts w:ascii="Times New Roman" w:hAnsi="Times New Roman"/>
          <w:sz w:val="28"/>
          <w:szCs w:val="28"/>
        </w:rPr>
        <w:t>исполн</w:t>
      </w:r>
      <w:r>
        <w:rPr>
          <w:rFonts w:ascii="Times New Roman" w:hAnsi="Times New Roman"/>
          <w:sz w:val="28"/>
          <w:szCs w:val="28"/>
        </w:rPr>
        <w:t xml:space="preserve">ении, </w:t>
      </w:r>
      <w:r w:rsidRPr="00106F2E">
        <w:rPr>
          <w:rFonts w:ascii="Times New Roman" w:hAnsi="Times New Roman"/>
          <w:sz w:val="28"/>
          <w:szCs w:val="28"/>
        </w:rPr>
        <w:t xml:space="preserve">обустроены </w:t>
      </w:r>
      <w:r>
        <w:rPr>
          <w:rFonts w:ascii="Times New Roman" w:hAnsi="Times New Roman"/>
          <w:sz w:val="28"/>
          <w:szCs w:val="28"/>
        </w:rPr>
        <w:t xml:space="preserve">асфальтовые пешеходные дорожки. За счет средств муниципального </w:t>
      </w:r>
      <w:r w:rsidRPr="00827EF5">
        <w:rPr>
          <w:rFonts w:ascii="Times New Roman" w:hAnsi="Times New Roman"/>
          <w:b/>
          <w:sz w:val="28"/>
          <w:szCs w:val="28"/>
        </w:rPr>
        <w:t>дорожного фонда</w:t>
      </w:r>
      <w:r>
        <w:rPr>
          <w:rFonts w:ascii="Times New Roman" w:hAnsi="Times New Roman"/>
          <w:sz w:val="28"/>
          <w:szCs w:val="28"/>
        </w:rPr>
        <w:t xml:space="preserve"> провели </w:t>
      </w:r>
      <w:proofErr w:type="spellStart"/>
      <w:r>
        <w:rPr>
          <w:rFonts w:ascii="Times New Roman" w:hAnsi="Times New Roman"/>
          <w:sz w:val="28"/>
          <w:szCs w:val="28"/>
        </w:rPr>
        <w:t>грейдирование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и ремонт 64 участков автомобильных дорог общей протяженностью более 37 км.</w:t>
      </w: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4EB" w:rsidRDefault="000744EB" w:rsidP="000B0D52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12 (</w:t>
      </w:r>
      <w:r w:rsidRPr="00B90164">
        <w:rPr>
          <w:rFonts w:ascii="Times New Roman" w:hAnsi="Times New Roman"/>
          <w:i/>
          <w:sz w:val="28"/>
          <w:szCs w:val="28"/>
        </w:rPr>
        <w:t>социальная сфера</w:t>
      </w:r>
      <w:r>
        <w:rPr>
          <w:rFonts w:ascii="Times New Roman" w:hAnsi="Times New Roman"/>
          <w:sz w:val="28"/>
          <w:szCs w:val="28"/>
        </w:rPr>
        <w:t>)</w:t>
      </w: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По </w:t>
      </w:r>
      <w:r w:rsidRPr="009F752A">
        <w:rPr>
          <w:rFonts w:ascii="Times New Roman" w:hAnsi="Times New Roman"/>
          <w:sz w:val="28"/>
          <w:szCs w:val="28"/>
        </w:rPr>
        <w:t xml:space="preserve">национальному проекту </w:t>
      </w:r>
      <w:r w:rsidRPr="009F752A">
        <w:rPr>
          <w:rFonts w:ascii="Times New Roman" w:hAnsi="Times New Roman"/>
          <w:b/>
          <w:sz w:val="28"/>
          <w:szCs w:val="28"/>
        </w:rPr>
        <w:t xml:space="preserve">«Здравоохранение» </w:t>
      </w:r>
      <w:r>
        <w:rPr>
          <w:rFonts w:ascii="Times New Roman" w:hAnsi="Times New Roman"/>
          <w:sz w:val="28"/>
          <w:szCs w:val="28"/>
        </w:rPr>
        <w:t xml:space="preserve">открылись 3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>, в районную больницу поступил</w:t>
      </w:r>
      <w:r w:rsidRPr="009F7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 автомобиль</w:t>
      </w:r>
      <w:r w:rsidRPr="009F752A">
        <w:rPr>
          <w:rFonts w:ascii="Times New Roman" w:hAnsi="Times New Roman"/>
          <w:sz w:val="28"/>
          <w:szCs w:val="28"/>
        </w:rPr>
        <w:t xml:space="preserve"> скорой помощи и </w:t>
      </w:r>
      <w:r>
        <w:rPr>
          <w:rFonts w:ascii="Times New Roman" w:hAnsi="Times New Roman"/>
          <w:sz w:val="28"/>
          <w:szCs w:val="28"/>
        </w:rPr>
        <w:t xml:space="preserve">2 легковых автомобиля, завершен </w:t>
      </w:r>
      <w:r w:rsidRPr="009F752A">
        <w:rPr>
          <w:rFonts w:ascii="Times New Roman" w:hAnsi="Times New Roman"/>
          <w:sz w:val="28"/>
          <w:szCs w:val="28"/>
        </w:rPr>
        <w:t>ремонт</w:t>
      </w:r>
      <w:r>
        <w:rPr>
          <w:rFonts w:ascii="Times New Roman" w:hAnsi="Times New Roman"/>
          <w:sz w:val="28"/>
          <w:szCs w:val="28"/>
        </w:rPr>
        <w:t xml:space="preserve"> рентгенологического и флюорографического кабинетов, установлено новое медицинское оборудование.</w:t>
      </w:r>
    </w:p>
    <w:p w:rsidR="000744EB" w:rsidRPr="00241975" w:rsidRDefault="000744EB" w:rsidP="000B0D5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рамках реализации мероприятий национального проекта </w:t>
      </w:r>
      <w:r w:rsidRPr="007C30BA">
        <w:rPr>
          <w:rFonts w:ascii="Times New Roman" w:hAnsi="Times New Roman"/>
          <w:b/>
          <w:sz w:val="28"/>
          <w:szCs w:val="28"/>
        </w:rPr>
        <w:t>«Демография»</w:t>
      </w:r>
      <w:r w:rsidRPr="00241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916DC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илиалом в Юкаменском районе казённого учреждения Удмуртской Республики "Республиканский центр социальных выплат"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241975">
        <w:rPr>
          <w:rFonts w:ascii="Times New Roman" w:hAnsi="Times New Roman"/>
          <w:sz w:val="28"/>
          <w:szCs w:val="28"/>
        </w:rPr>
        <w:t>заключено 39</w:t>
      </w:r>
      <w:r>
        <w:rPr>
          <w:rFonts w:ascii="Times New Roman" w:hAnsi="Times New Roman"/>
          <w:sz w:val="28"/>
          <w:szCs w:val="28"/>
        </w:rPr>
        <w:t xml:space="preserve"> социальных контрактов</w:t>
      </w:r>
      <w:r w:rsidRPr="002419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 гражданами </w:t>
      </w:r>
      <w:r w:rsidRPr="00241975">
        <w:rPr>
          <w:rFonts w:ascii="Times New Roman" w:hAnsi="Times New Roman"/>
          <w:sz w:val="28"/>
          <w:szCs w:val="28"/>
        </w:rPr>
        <w:t>на общую сумму 3,0</w:t>
      </w:r>
      <w:r>
        <w:rPr>
          <w:rFonts w:ascii="Times New Roman" w:hAnsi="Times New Roman"/>
          <w:sz w:val="28"/>
          <w:szCs w:val="28"/>
        </w:rPr>
        <w:t xml:space="preserve"> млн. руб. </w:t>
      </w: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национальному проекту </w:t>
      </w:r>
      <w:r w:rsidRPr="00014A17">
        <w:rPr>
          <w:rFonts w:ascii="Times New Roman" w:hAnsi="Times New Roman"/>
          <w:b/>
          <w:sz w:val="28"/>
          <w:szCs w:val="28"/>
        </w:rPr>
        <w:t>«Образование»</w:t>
      </w:r>
      <w:r>
        <w:rPr>
          <w:rFonts w:ascii="Times New Roman" w:hAnsi="Times New Roman"/>
          <w:sz w:val="28"/>
          <w:szCs w:val="28"/>
        </w:rPr>
        <w:t xml:space="preserve"> открыта вторая в районе точка роста на базе </w:t>
      </w:r>
      <w:proofErr w:type="spellStart"/>
      <w:r>
        <w:rPr>
          <w:rFonts w:ascii="Times New Roman" w:hAnsi="Times New Roman"/>
          <w:sz w:val="28"/>
          <w:szCs w:val="28"/>
        </w:rPr>
        <w:t>Палагайской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школы, проведен ремонт спортивного зала в </w:t>
      </w:r>
      <w:proofErr w:type="spellStart"/>
      <w:r>
        <w:rPr>
          <w:rFonts w:ascii="Times New Roman" w:hAnsi="Times New Roman"/>
          <w:sz w:val="28"/>
          <w:szCs w:val="28"/>
        </w:rPr>
        <w:t>Пышкетской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школе, приобретено 2 автобуса и 1 Газель в образовательные учреждения района.</w:t>
      </w: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014A17">
        <w:rPr>
          <w:rFonts w:ascii="Times New Roman" w:hAnsi="Times New Roman"/>
          <w:sz w:val="28"/>
          <w:szCs w:val="28"/>
        </w:rPr>
        <w:t xml:space="preserve">В рамках национального проекта </w:t>
      </w:r>
      <w:r w:rsidRPr="00014A17">
        <w:rPr>
          <w:rFonts w:ascii="Times New Roman" w:hAnsi="Times New Roman"/>
          <w:b/>
          <w:sz w:val="28"/>
          <w:szCs w:val="28"/>
        </w:rPr>
        <w:t>«Жилье и городская среда»</w:t>
      </w:r>
      <w:r w:rsidRPr="00014A17">
        <w:rPr>
          <w:rFonts w:ascii="Times New Roman" w:hAnsi="Times New Roman"/>
          <w:sz w:val="28"/>
          <w:szCs w:val="28"/>
        </w:rPr>
        <w:t xml:space="preserve"> проведены работы по укладке брусчатки на площади РДК «Октябрьский», </w:t>
      </w:r>
      <w:r>
        <w:rPr>
          <w:rFonts w:ascii="Times New Roman" w:hAnsi="Times New Roman"/>
          <w:sz w:val="28"/>
          <w:szCs w:val="28"/>
        </w:rPr>
        <w:t>обустроена детская игровая площадка</w:t>
      </w:r>
      <w:r w:rsidRPr="00014A1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 партийному проекту</w:t>
      </w:r>
      <w:r w:rsidRPr="00106F2E">
        <w:rPr>
          <w:rFonts w:ascii="Times New Roman" w:hAnsi="Times New Roman"/>
          <w:sz w:val="28"/>
          <w:szCs w:val="28"/>
        </w:rPr>
        <w:t xml:space="preserve"> </w:t>
      </w:r>
      <w:r w:rsidRPr="00106F2E">
        <w:rPr>
          <w:rFonts w:ascii="Times New Roman" w:hAnsi="Times New Roman"/>
          <w:b/>
          <w:sz w:val="28"/>
          <w:szCs w:val="28"/>
        </w:rPr>
        <w:t xml:space="preserve">«Культура </w:t>
      </w:r>
      <w:r w:rsidRPr="00106F2E">
        <w:rPr>
          <w:rFonts w:ascii="Times New Roman" w:hAnsi="Times New Roman"/>
          <w:b/>
          <w:sz w:val="28"/>
          <w:szCs w:val="28"/>
        </w:rPr>
        <w:lastRenderedPageBreak/>
        <w:t>малой родины»</w:t>
      </w:r>
      <w:r w:rsidRPr="00106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отчетном году была проведена работа по модернизации учреждений культуры - установлено</w:t>
      </w:r>
      <w:r w:rsidRPr="00106F2E">
        <w:rPr>
          <w:rFonts w:ascii="Times New Roman" w:hAnsi="Times New Roman"/>
          <w:sz w:val="28"/>
          <w:szCs w:val="28"/>
        </w:rPr>
        <w:t xml:space="preserve"> новое световое оборудование </w:t>
      </w:r>
      <w:r>
        <w:rPr>
          <w:rFonts w:ascii="Times New Roman" w:hAnsi="Times New Roman"/>
          <w:sz w:val="28"/>
          <w:szCs w:val="28"/>
        </w:rPr>
        <w:t>на сцене</w:t>
      </w:r>
      <w:r w:rsidRPr="00106F2E">
        <w:rPr>
          <w:rFonts w:ascii="Times New Roman" w:hAnsi="Times New Roman"/>
          <w:sz w:val="28"/>
          <w:szCs w:val="28"/>
        </w:rPr>
        <w:t xml:space="preserve"> РДК «Октябрьский</w:t>
      </w:r>
      <w:r>
        <w:rPr>
          <w:rFonts w:ascii="Times New Roman" w:hAnsi="Times New Roman"/>
          <w:sz w:val="28"/>
          <w:szCs w:val="28"/>
        </w:rPr>
        <w:t>».</w:t>
      </w: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4EB" w:rsidRDefault="000744EB" w:rsidP="000B0D5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 13</w:t>
      </w:r>
    </w:p>
    <w:p w:rsidR="000744EB" w:rsidRDefault="000744EB" w:rsidP="006D79F6">
      <w:pPr>
        <w:pStyle w:val="a3"/>
        <w:spacing w:before="0" w:beforeAutospacing="0" w:after="0" w:afterAutospacing="0" w:line="276" w:lineRule="auto"/>
        <w:jc w:val="both"/>
        <w:rPr>
          <w:bCs/>
          <w:color w:val="222222"/>
          <w:sz w:val="28"/>
          <w:szCs w:val="28"/>
        </w:rPr>
      </w:pPr>
      <w:r w:rsidRPr="0057319E">
        <w:rPr>
          <w:sz w:val="28"/>
          <w:szCs w:val="28"/>
        </w:rPr>
        <w:t xml:space="preserve">       </w:t>
      </w:r>
      <w:r w:rsidRPr="0057319E">
        <w:rPr>
          <w:bCs/>
          <w:color w:val="222222"/>
          <w:sz w:val="28"/>
          <w:szCs w:val="28"/>
        </w:rPr>
        <w:t xml:space="preserve">А теперь о </w:t>
      </w:r>
      <w:r w:rsidRPr="00850C1C">
        <w:rPr>
          <w:b/>
          <w:bCs/>
          <w:color w:val="222222"/>
          <w:sz w:val="28"/>
          <w:szCs w:val="28"/>
        </w:rPr>
        <w:t>планах на 2022 год</w:t>
      </w:r>
      <w:r w:rsidRPr="0057319E">
        <w:rPr>
          <w:bCs/>
          <w:color w:val="222222"/>
          <w:sz w:val="28"/>
          <w:szCs w:val="28"/>
        </w:rPr>
        <w:t xml:space="preserve">. </w:t>
      </w:r>
    </w:p>
    <w:p w:rsidR="000744EB" w:rsidRPr="0057319E" w:rsidRDefault="000744EB" w:rsidP="006D79F6">
      <w:pPr>
        <w:pStyle w:val="a3"/>
        <w:spacing w:before="0" w:beforeAutospacing="0" w:after="0" w:afterAutospacing="0" w:line="276" w:lineRule="auto"/>
        <w:jc w:val="both"/>
        <w:rPr>
          <w:color w:val="222222"/>
          <w:sz w:val="28"/>
          <w:szCs w:val="28"/>
        </w:rPr>
      </w:pPr>
      <w:r>
        <w:rPr>
          <w:bCs/>
          <w:color w:val="222222"/>
          <w:sz w:val="28"/>
          <w:szCs w:val="28"/>
        </w:rPr>
        <w:t xml:space="preserve">1. </w:t>
      </w:r>
      <w:r w:rsidRPr="0057319E">
        <w:rPr>
          <w:bCs/>
          <w:color w:val="222222"/>
          <w:sz w:val="28"/>
          <w:szCs w:val="28"/>
        </w:rPr>
        <w:t xml:space="preserve">2022 год в Удмуртской Республике объявлен </w:t>
      </w:r>
      <w:r w:rsidRPr="00850C1C">
        <w:rPr>
          <w:b/>
          <w:bCs/>
          <w:color w:val="222222"/>
          <w:sz w:val="28"/>
          <w:szCs w:val="28"/>
        </w:rPr>
        <w:t>Годом образования</w:t>
      </w:r>
      <w:r w:rsidRPr="0057319E">
        <w:rPr>
          <w:bCs/>
          <w:color w:val="222222"/>
          <w:sz w:val="28"/>
          <w:szCs w:val="28"/>
        </w:rPr>
        <w:t>.</w:t>
      </w:r>
      <w:r>
        <w:rPr>
          <w:bCs/>
          <w:color w:val="222222"/>
          <w:sz w:val="28"/>
          <w:szCs w:val="28"/>
        </w:rPr>
        <w:t xml:space="preserve"> В текущем году: </w:t>
      </w:r>
    </w:p>
    <w:p w:rsidR="000744EB" w:rsidRPr="0000452A" w:rsidRDefault="000744EB" w:rsidP="006D79F6">
      <w:pPr>
        <w:spacing w:after="0"/>
        <w:jc w:val="both"/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- реализуем </w:t>
      </w:r>
      <w:proofErr w:type="spellStart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энергосервисный</w:t>
      </w:r>
      <w:proofErr w:type="spellEnd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 контракт и запустим модульную газовую котельную в </w:t>
      </w:r>
      <w:proofErr w:type="spellStart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Новоеловской</w:t>
      </w:r>
      <w:proofErr w:type="spellEnd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 школе, </w:t>
      </w:r>
      <w:proofErr w:type="spellStart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планово</w:t>
      </w:r>
      <w:proofErr w:type="spellEnd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 идет работа по газификации котельных еще на 4 социальных объектах района. </w:t>
      </w:r>
      <w:r w:rsidRPr="0000452A"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  <w:t>(</w:t>
      </w:r>
      <w:proofErr w:type="spellStart"/>
      <w:r w:rsidRPr="0000452A"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  <w:t>Палагай</w:t>
      </w:r>
      <w:proofErr w:type="spellEnd"/>
      <w:r w:rsidRPr="0000452A"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00452A"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  <w:t>Шамардан</w:t>
      </w:r>
      <w:proofErr w:type="spellEnd"/>
      <w:r w:rsidRPr="0000452A"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  <w:t xml:space="preserve">, </w:t>
      </w:r>
      <w:proofErr w:type="spellStart"/>
      <w:r w:rsidRPr="0000452A"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  <w:t>Пышкет</w:t>
      </w:r>
      <w:proofErr w:type="spellEnd"/>
      <w:r w:rsidRPr="0000452A">
        <w:rPr>
          <w:rFonts w:ascii="Times New Roman" w:hAnsi="Times New Roman"/>
          <w:bCs/>
          <w:i/>
          <w:color w:val="222222"/>
          <w:sz w:val="28"/>
          <w:szCs w:val="28"/>
          <w:lang w:eastAsia="ru-RU"/>
        </w:rPr>
        <w:t>)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- откроем точку роста в МБОУ </w:t>
      </w:r>
      <w:proofErr w:type="spellStart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Ежевская</w:t>
      </w:r>
      <w:proofErr w:type="spellEnd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 СОШ;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- на школьный стадион </w:t>
      </w:r>
      <w:proofErr w:type="spellStart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>Засековской</w:t>
      </w:r>
      <w:proofErr w:type="spellEnd"/>
      <w:r>
        <w:rPr>
          <w:rFonts w:ascii="Times New Roman" w:hAnsi="Times New Roman"/>
          <w:bCs/>
          <w:color w:val="222222"/>
          <w:sz w:val="28"/>
          <w:szCs w:val="28"/>
          <w:lang w:eastAsia="ru-RU"/>
        </w:rPr>
        <w:t xml:space="preserve"> школы будет установлено новое спортивное оборудование;</w:t>
      </w:r>
    </w:p>
    <w:p w:rsidR="000744EB" w:rsidRPr="00791618" w:rsidRDefault="000744EB" w:rsidP="006D79F6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 xml:space="preserve">создадим новые места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доп</w:t>
      </w:r>
      <w:r w:rsidRPr="00791618">
        <w:rPr>
          <w:rFonts w:ascii="Times New Roman" w:hAnsi="Times New Roman"/>
          <w:sz w:val="28"/>
          <w:szCs w:val="28"/>
          <w:lang w:eastAsia="ru-RU"/>
        </w:rPr>
        <w:t>образования</w:t>
      </w:r>
      <w:proofErr w:type="spellEnd"/>
      <w:r w:rsidRPr="00791618">
        <w:rPr>
          <w:rFonts w:ascii="Times New Roman" w:hAnsi="Times New Roman"/>
          <w:sz w:val="28"/>
          <w:szCs w:val="28"/>
          <w:lang w:eastAsia="ru-RU"/>
        </w:rPr>
        <w:t xml:space="preserve"> детей в МБОУ ДО «ДДТ», МБОУ </w:t>
      </w:r>
      <w:proofErr w:type="spellStart"/>
      <w:r w:rsidRPr="00791618">
        <w:rPr>
          <w:rFonts w:ascii="Times New Roman" w:hAnsi="Times New Roman"/>
          <w:sz w:val="28"/>
          <w:szCs w:val="28"/>
          <w:lang w:eastAsia="ru-RU"/>
        </w:rPr>
        <w:t>Юкаменская</w:t>
      </w:r>
      <w:proofErr w:type="spellEnd"/>
      <w:r w:rsidRPr="00791618">
        <w:rPr>
          <w:rFonts w:ascii="Times New Roman" w:hAnsi="Times New Roman"/>
          <w:sz w:val="28"/>
          <w:szCs w:val="28"/>
          <w:lang w:eastAsia="ru-RU"/>
        </w:rPr>
        <w:t xml:space="preserve"> СОШ для реализации дополнительных общеразвивающих программ технической, спортивной и туристско-краеведческой направленности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2. По нацпроекту </w:t>
      </w:r>
      <w:r w:rsidRPr="00850C1C">
        <w:rPr>
          <w:rFonts w:ascii="Times New Roman" w:hAnsi="Times New Roman"/>
          <w:b/>
          <w:color w:val="222222"/>
          <w:sz w:val="28"/>
          <w:szCs w:val="28"/>
          <w:lang w:eastAsia="ru-RU"/>
        </w:rPr>
        <w:t>Демография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окажем адресную поддержку 26 малообеспеченным семьям на сумму более 3,0 млн. руб. через социальные контракты.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3. Планы по развитию инженерной </w:t>
      </w:r>
      <w:r w:rsidRPr="00850C1C">
        <w:rPr>
          <w:rFonts w:ascii="Times New Roman" w:hAnsi="Times New Roman"/>
          <w:b/>
          <w:color w:val="222222"/>
          <w:sz w:val="28"/>
          <w:szCs w:val="28"/>
          <w:lang w:eastAsia="ru-RU"/>
        </w:rPr>
        <w:t>инфраструктур</w:t>
      </w:r>
      <w:r>
        <w:rPr>
          <w:rFonts w:ascii="Times New Roman" w:hAnsi="Times New Roman"/>
          <w:b/>
          <w:color w:val="222222"/>
          <w:sz w:val="28"/>
          <w:szCs w:val="28"/>
          <w:lang w:eastAsia="ru-RU"/>
        </w:rPr>
        <w:t>ы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: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по подготовке к зиме в 2022 году заявка на 1 млн. руб. включена в Адресную инвестиционную программу УР (планы - капитальный ремонт 3 артезианских скважин (д.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Уни-Гучин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с. Юкаменское и д.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Палагай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>);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за счет средств местного бюджета начаты работы по газификации зданий 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Бадеринского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Кельдыковского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СДК;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реализации </w:t>
      </w:r>
      <w:r w:rsidRPr="00014A17">
        <w:rPr>
          <w:rFonts w:ascii="Times New Roman" w:hAnsi="Times New Roman"/>
          <w:sz w:val="28"/>
          <w:szCs w:val="28"/>
        </w:rPr>
        <w:t xml:space="preserve">национального проекта </w:t>
      </w:r>
      <w:r w:rsidRPr="00114929">
        <w:rPr>
          <w:rFonts w:ascii="Times New Roman" w:hAnsi="Times New Roman"/>
          <w:sz w:val="28"/>
          <w:szCs w:val="28"/>
        </w:rPr>
        <w:t>«Жилье и городская среда»</w:t>
      </w:r>
      <w:r>
        <w:rPr>
          <w:rFonts w:ascii="Times New Roman" w:hAnsi="Times New Roman"/>
          <w:sz w:val="28"/>
          <w:szCs w:val="28"/>
        </w:rPr>
        <w:t xml:space="preserve"> будут проведены работы по благоустройству придомовой территории многоквартирного дома по ул. 50 лет ВЛКСМ;</w:t>
      </w:r>
    </w:p>
    <w:p w:rsidR="000744EB" w:rsidRDefault="000744EB" w:rsidP="00D86CED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50F0">
        <w:rPr>
          <w:rFonts w:ascii="Times New Roman" w:hAnsi="Times New Roman"/>
          <w:sz w:val="28"/>
          <w:szCs w:val="28"/>
        </w:rPr>
        <w:t xml:space="preserve">в рамках реализации </w:t>
      </w:r>
      <w:r>
        <w:rPr>
          <w:rFonts w:ascii="Times New Roman" w:hAnsi="Times New Roman"/>
          <w:sz w:val="28"/>
          <w:szCs w:val="28"/>
        </w:rPr>
        <w:t>мероприятий по программе</w:t>
      </w:r>
      <w:r w:rsidRPr="00E050F0">
        <w:rPr>
          <w:rFonts w:ascii="Times New Roman" w:hAnsi="Times New Roman"/>
          <w:sz w:val="28"/>
          <w:szCs w:val="28"/>
        </w:rPr>
        <w:t xml:space="preserve"> капитального ремонта многоквартирных домов в Удмуртской Республик</w:t>
      </w:r>
      <w:r>
        <w:rPr>
          <w:rFonts w:ascii="Times New Roman" w:hAnsi="Times New Roman"/>
          <w:sz w:val="28"/>
          <w:szCs w:val="28"/>
        </w:rPr>
        <w:t>е будут проведены ремонтные работы  4 МКД в с. Юкаменское и д. Тат-Ключи.</w:t>
      </w:r>
      <w:r w:rsidRPr="00D86CED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0744EB" w:rsidRDefault="000744EB" w:rsidP="00D86CED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- подготовлена проектно-сметная документация по ремонту автомобильных дорог и обустройству пешеходных дорожек в населенных пунктах района на общую сумму 48,0 млн. руб., идет работа по включению объектов в план работы Минтранса УР на этот год;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744EB" w:rsidRDefault="000744EB" w:rsidP="00A60CEE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будет проведена работа по актуализации ПСД на очистные сооружения, в 2023 году планируем включить данный объект в перечень объектов нацпроекта Экология;</w:t>
      </w:r>
    </w:p>
    <w:p w:rsidR="000744EB" w:rsidRDefault="000744EB" w:rsidP="00A60CEE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ликвидируем 2 несанкционированные свалки в д. Малый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Вениж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>, д.  Тат-Ключи и обустроим площадки ТКО</w:t>
      </w:r>
    </w:p>
    <w:p w:rsidR="000744EB" w:rsidRDefault="000744EB" w:rsidP="00A60CEE">
      <w:pPr>
        <w:spacing w:after="0"/>
        <w:jc w:val="both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- будут продолжены работы по обеспечению доступности для населения сотовой связи – строительство 3 вышек в д. Малый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Вениж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с.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Ежево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и д. </w:t>
      </w:r>
      <w:proofErr w:type="spellStart"/>
      <w:r>
        <w:rPr>
          <w:rFonts w:ascii="Times New Roman" w:hAnsi="Times New Roman"/>
          <w:color w:val="222222"/>
          <w:sz w:val="28"/>
          <w:szCs w:val="28"/>
          <w:lang w:eastAsia="ru-RU"/>
        </w:rPr>
        <w:t>Палагай</w:t>
      </w:r>
      <w:proofErr w:type="spellEnd"/>
    </w:p>
    <w:p w:rsidR="000744EB" w:rsidRDefault="000744EB" w:rsidP="006D79F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Основные задачи для предприятий в сфере </w:t>
      </w:r>
      <w:r w:rsidRPr="00E67DB7">
        <w:rPr>
          <w:rFonts w:ascii="Times New Roman" w:hAnsi="Times New Roman"/>
          <w:b/>
          <w:sz w:val="28"/>
          <w:szCs w:val="28"/>
        </w:rPr>
        <w:t>АПК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7D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сохранить рабочие места и обеспечить заработную плату не ниже среднереспубликанского уровня</w:t>
      </w:r>
    </w:p>
    <w:p w:rsidR="000744EB" w:rsidRPr="00E67DB7" w:rsidRDefault="000744EB" w:rsidP="006D79F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сохранить посевные</w:t>
      </w:r>
      <w:r w:rsidRPr="00E67D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площади и поголовье скота,  </w:t>
      </w:r>
    </w:p>
    <w:p w:rsidR="000744EB" w:rsidRPr="00D86CED" w:rsidRDefault="000744EB" w:rsidP="006D79F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прирост валового производства молока в год не менее 3% - (</w:t>
      </w:r>
      <w:r w:rsidRPr="00D86CED">
        <w:rPr>
          <w:rFonts w:ascii="Times New Roman" w:hAnsi="Times New Roman"/>
          <w:i/>
          <w:sz w:val="28"/>
          <w:szCs w:val="28"/>
        </w:rPr>
        <w:t>ориентировочно это не менее 5</w:t>
      </w:r>
      <w:r>
        <w:rPr>
          <w:rFonts w:ascii="Times New Roman" w:hAnsi="Times New Roman"/>
          <w:i/>
          <w:sz w:val="28"/>
          <w:szCs w:val="28"/>
        </w:rPr>
        <w:t>00</w:t>
      </w:r>
      <w:r w:rsidRPr="00D86CED">
        <w:rPr>
          <w:rFonts w:ascii="Times New Roman" w:hAnsi="Times New Roman"/>
          <w:i/>
          <w:sz w:val="28"/>
          <w:szCs w:val="28"/>
        </w:rPr>
        <w:t xml:space="preserve"> тонн молока </w:t>
      </w:r>
      <w:r>
        <w:rPr>
          <w:rFonts w:ascii="Times New Roman" w:hAnsi="Times New Roman"/>
          <w:i/>
          <w:sz w:val="28"/>
          <w:szCs w:val="28"/>
        </w:rPr>
        <w:t>)</w:t>
      </w:r>
    </w:p>
    <w:p w:rsidR="000744EB" w:rsidRDefault="000744EB" w:rsidP="006D79F6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44EB" w:rsidRDefault="000744EB" w:rsidP="00793C2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Слайд 15</w:t>
      </w:r>
    </w:p>
    <w:p w:rsidR="000744EB" w:rsidRDefault="000744EB" w:rsidP="00793C28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В свою очередь государством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сегодня 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влена приоритетная задача оперативной поддержки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бизнес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равительство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страны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условиях введения санкций 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принима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ю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ся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беспрецедентные меры для создания комфортных условий развития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бизнеса</w:t>
      </w:r>
      <w:r w:rsidRPr="000E646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0744EB" w:rsidRDefault="000744EB" w:rsidP="005070B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На федеральном и региональном уровне временно установлен </w:t>
      </w:r>
      <w:r w:rsidRPr="00C82DB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мораторий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 проверки малого бизнеса, на увеличение ставок арендной платы и налоговых ставок за землю, недвижимое имущество и транспорт, субъектам МСП предоставляется отсрочка платежей по арендной плате, а также по уплате авансовых платежей по транспортному налогу и налогу на имущество организаций, возобновлена программа поддержки системообразующих предприятий, снижены процентные ставки по займам для субъектов МСП до 5%, увеличен срок кредитования до 3 лет под реализацию инвестиционных проектов и многое другое.</w:t>
      </w:r>
    </w:p>
    <w:p w:rsidR="000744EB" w:rsidRDefault="000744EB" w:rsidP="005070B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Слайд 16</w:t>
      </w:r>
    </w:p>
    <w:p w:rsidR="000744EB" w:rsidRPr="005070B3" w:rsidRDefault="000744EB" w:rsidP="005070B3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</w:rPr>
        <w:t xml:space="preserve">Уважаемые депутаты! </w:t>
      </w:r>
      <w:r w:rsidRPr="00AB05EC">
        <w:rPr>
          <w:rFonts w:ascii="Times New Roman" w:hAnsi="Times New Roman"/>
          <w:sz w:val="28"/>
          <w:szCs w:val="28"/>
        </w:rPr>
        <w:t>Подводя итоги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прошедшего периода, хочу поблагодарить каждого из вас за оказываемую поддержку в решении вопросов местного значения, в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создании и сохранении благоприятных условий для проживания граждан в Юкаменском районе. </w:t>
      </w:r>
    </w:p>
    <w:p w:rsidR="000744EB" w:rsidRDefault="000744EB" w:rsidP="00AB05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Уверен, что совместными усилиями нам удастся идти вперед. Главная задача всей команды района не только сохранить, но и приумножить то, что было уже сделано за последние годы!</w:t>
      </w:r>
    </w:p>
    <w:p w:rsidR="000744EB" w:rsidRDefault="000744EB" w:rsidP="00AB05E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744EB" w:rsidRDefault="000744EB" w:rsidP="0081679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Благодарю за внимание</w:t>
      </w:r>
      <w:r>
        <w:rPr>
          <w:rFonts w:ascii="Times New Roman" w:hAnsi="Times New Roman"/>
          <w:color w:val="000000"/>
          <w:sz w:val="32"/>
          <w:szCs w:val="32"/>
          <w:lang w:eastAsia="ru-RU"/>
        </w:rPr>
        <w:t>.</w:t>
      </w:r>
    </w:p>
    <w:sectPr w:rsidR="000744EB" w:rsidSect="00D55F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17080"/>
    <w:multiLevelType w:val="hybridMultilevel"/>
    <w:tmpl w:val="4D5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7E2F96"/>
    <w:multiLevelType w:val="hybridMultilevel"/>
    <w:tmpl w:val="040A7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0C979C3"/>
    <w:multiLevelType w:val="hybridMultilevel"/>
    <w:tmpl w:val="4D5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6CE5CFB"/>
    <w:multiLevelType w:val="hybridMultilevel"/>
    <w:tmpl w:val="4D5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CB43CB"/>
    <w:multiLevelType w:val="hybridMultilevel"/>
    <w:tmpl w:val="4D5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A832CD"/>
    <w:multiLevelType w:val="hybridMultilevel"/>
    <w:tmpl w:val="4D507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formatting="1"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935"/>
    <w:rsid w:val="0000452A"/>
    <w:rsid w:val="00014A17"/>
    <w:rsid w:val="0001557B"/>
    <w:rsid w:val="0004560F"/>
    <w:rsid w:val="00047E7D"/>
    <w:rsid w:val="000744EB"/>
    <w:rsid w:val="00094DD2"/>
    <w:rsid w:val="000A75CE"/>
    <w:rsid w:val="000B0D52"/>
    <w:rsid w:val="000B2E99"/>
    <w:rsid w:val="000B4935"/>
    <w:rsid w:val="000C51A9"/>
    <w:rsid w:val="000C6805"/>
    <w:rsid w:val="000E17B9"/>
    <w:rsid w:val="000E6464"/>
    <w:rsid w:val="00106F2E"/>
    <w:rsid w:val="00114929"/>
    <w:rsid w:val="00115584"/>
    <w:rsid w:val="00152BD1"/>
    <w:rsid w:val="00162ADB"/>
    <w:rsid w:val="001666AB"/>
    <w:rsid w:val="001A2795"/>
    <w:rsid w:val="001D536C"/>
    <w:rsid w:val="001E256A"/>
    <w:rsid w:val="00241975"/>
    <w:rsid w:val="002D16AB"/>
    <w:rsid w:val="002D70AA"/>
    <w:rsid w:val="00320355"/>
    <w:rsid w:val="003222BF"/>
    <w:rsid w:val="00414D50"/>
    <w:rsid w:val="00431D68"/>
    <w:rsid w:val="0044312F"/>
    <w:rsid w:val="004570FF"/>
    <w:rsid w:val="004A18EF"/>
    <w:rsid w:val="005070B3"/>
    <w:rsid w:val="0052061E"/>
    <w:rsid w:val="00523477"/>
    <w:rsid w:val="005379A1"/>
    <w:rsid w:val="0057319E"/>
    <w:rsid w:val="00575DF1"/>
    <w:rsid w:val="005F4914"/>
    <w:rsid w:val="006A4868"/>
    <w:rsid w:val="006C48F3"/>
    <w:rsid w:val="006D79F6"/>
    <w:rsid w:val="006E49AA"/>
    <w:rsid w:val="00734929"/>
    <w:rsid w:val="0076533C"/>
    <w:rsid w:val="00767AF5"/>
    <w:rsid w:val="00791618"/>
    <w:rsid w:val="00793C28"/>
    <w:rsid w:val="007C1E23"/>
    <w:rsid w:val="007C30BA"/>
    <w:rsid w:val="007C39DC"/>
    <w:rsid w:val="007F1639"/>
    <w:rsid w:val="007F5B8D"/>
    <w:rsid w:val="0081679B"/>
    <w:rsid w:val="00823B11"/>
    <w:rsid w:val="00827EF5"/>
    <w:rsid w:val="0083164C"/>
    <w:rsid w:val="0084595B"/>
    <w:rsid w:val="00850C1C"/>
    <w:rsid w:val="008B4335"/>
    <w:rsid w:val="008B548C"/>
    <w:rsid w:val="008C0703"/>
    <w:rsid w:val="008E56DA"/>
    <w:rsid w:val="00905555"/>
    <w:rsid w:val="00916DCB"/>
    <w:rsid w:val="00971CB5"/>
    <w:rsid w:val="009E2634"/>
    <w:rsid w:val="009F0EFD"/>
    <w:rsid w:val="009F752A"/>
    <w:rsid w:val="00A60CEE"/>
    <w:rsid w:val="00A62B30"/>
    <w:rsid w:val="00A86BD4"/>
    <w:rsid w:val="00AB05EC"/>
    <w:rsid w:val="00AE12C8"/>
    <w:rsid w:val="00B27185"/>
    <w:rsid w:val="00B507F9"/>
    <w:rsid w:val="00B66E79"/>
    <w:rsid w:val="00B90164"/>
    <w:rsid w:val="00BA65A9"/>
    <w:rsid w:val="00BD61A9"/>
    <w:rsid w:val="00BE0173"/>
    <w:rsid w:val="00BE256E"/>
    <w:rsid w:val="00BE5E42"/>
    <w:rsid w:val="00C731EC"/>
    <w:rsid w:val="00C82DB5"/>
    <w:rsid w:val="00CC5D9A"/>
    <w:rsid w:val="00D015C0"/>
    <w:rsid w:val="00D1226E"/>
    <w:rsid w:val="00D164AB"/>
    <w:rsid w:val="00D55FF8"/>
    <w:rsid w:val="00D61F42"/>
    <w:rsid w:val="00D64B7E"/>
    <w:rsid w:val="00D86CED"/>
    <w:rsid w:val="00DA49E4"/>
    <w:rsid w:val="00DD09A1"/>
    <w:rsid w:val="00E050F0"/>
    <w:rsid w:val="00E14DD6"/>
    <w:rsid w:val="00E45757"/>
    <w:rsid w:val="00E6340E"/>
    <w:rsid w:val="00E67DB7"/>
    <w:rsid w:val="00EB3F34"/>
    <w:rsid w:val="00EC31AC"/>
    <w:rsid w:val="00EE61FB"/>
    <w:rsid w:val="00F07CFE"/>
    <w:rsid w:val="00F17EB6"/>
    <w:rsid w:val="00F56406"/>
    <w:rsid w:val="00F632C2"/>
    <w:rsid w:val="00F645BA"/>
    <w:rsid w:val="00F70168"/>
    <w:rsid w:val="00F77FEC"/>
    <w:rsid w:val="00F82C5B"/>
    <w:rsid w:val="00F95A75"/>
    <w:rsid w:val="00FA4A80"/>
    <w:rsid w:val="00FB2A81"/>
    <w:rsid w:val="00FC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FF8"/>
    <w:pPr>
      <w:spacing w:after="200" w:line="276" w:lineRule="auto"/>
    </w:pPr>
    <w:rPr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E14DD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14DD6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paragraph" w:styleId="a3">
    <w:name w:val="Normal (Web)"/>
    <w:basedOn w:val="a"/>
    <w:uiPriority w:val="99"/>
    <w:rsid w:val="008B54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99"/>
    <w:qFormat/>
    <w:rsid w:val="0044312F"/>
    <w:pPr>
      <w:ind w:left="720"/>
      <w:contextualSpacing/>
    </w:pPr>
  </w:style>
  <w:style w:type="paragraph" w:styleId="a5">
    <w:name w:val="No Spacing"/>
    <w:uiPriority w:val="99"/>
    <w:qFormat/>
    <w:rsid w:val="00791618"/>
    <w:rPr>
      <w:lang w:eastAsia="en-US"/>
    </w:rPr>
  </w:style>
  <w:style w:type="paragraph" w:styleId="a6">
    <w:name w:val="Balloon Text"/>
    <w:basedOn w:val="a"/>
    <w:link w:val="a7"/>
    <w:uiPriority w:val="99"/>
    <w:semiHidden/>
    <w:rsid w:val="00D16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D164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71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1766</TotalTime>
  <Pages>7</Pages>
  <Words>2197</Words>
  <Characters>12525</Characters>
  <Application>Microsoft Office Word</Application>
  <DocSecurity>0</DocSecurity>
  <Lines>104</Lines>
  <Paragraphs>29</Paragraphs>
  <ScaleCrop>false</ScaleCrop>
  <Company/>
  <LinksUpToDate>false</LinksUpToDate>
  <CharactersWithSpaces>14693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Человек</cp:lastModifiedBy>
  <cp:revision>20</cp:revision>
  <cp:lastPrinted>2022-03-22T09:39:00Z</cp:lastPrinted>
  <dcterms:created xsi:type="dcterms:W3CDTF">2021-10-12T04:59:00Z</dcterms:created>
  <dcterms:modified xsi:type="dcterms:W3CDTF">2022-04-04T04:48:00Z</dcterms:modified>
</cp:coreProperties>
</file>